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1EB2" w:rsidRPr="00251EB2" w:rsidRDefault="00251EB2" w:rsidP="00251EB2">
      <w:pPr>
        <w:spacing w:after="0" w:line="240" w:lineRule="auto"/>
        <w:ind w:firstLine="425"/>
        <w:jc w:val="right"/>
        <w:rPr>
          <w:rFonts w:ascii="Times New Roman" w:eastAsia="Calibri" w:hAnsi="Times New Roman" w:cs="Times New Roman"/>
          <w:sz w:val="24"/>
          <w:szCs w:val="24"/>
          <w:lang w:val="kk-KZ"/>
        </w:rPr>
      </w:pPr>
      <w:r w:rsidRPr="00251EB2">
        <w:rPr>
          <w:rFonts w:ascii="Times New Roman" w:eastAsia="Calibri" w:hAnsi="Times New Roman" w:cs="Times New Roman"/>
          <w:sz w:val="24"/>
          <w:szCs w:val="24"/>
          <w:lang w:val="kk-KZ"/>
        </w:rPr>
        <w:t>Ф.7.03.-03</w:t>
      </w:r>
    </w:p>
    <w:p w:rsidR="00251EB2" w:rsidRPr="00251EB2" w:rsidRDefault="00251EB2" w:rsidP="00251EB2">
      <w:pPr>
        <w:spacing w:after="0" w:line="240" w:lineRule="auto"/>
        <w:ind w:firstLine="425"/>
        <w:jc w:val="right"/>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rPr>
      </w:pPr>
      <w:r w:rsidRPr="00251EB2">
        <w:rPr>
          <w:rFonts w:ascii="Times New Roman" w:eastAsia="Calibri" w:hAnsi="Times New Roman" w:cs="Times New Roman"/>
          <w:sz w:val="28"/>
          <w:szCs w:val="28"/>
          <w:lang w:val="kk-KZ"/>
        </w:rPr>
        <w:t>ҚАЗАҚСТАН РЕСПУБЛИКАСЫ БІЛІМ ЖӘНЕ ҒЫЛЫМ МИНИСТРЛІГІ</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noProof/>
          <w:sz w:val="28"/>
          <w:szCs w:val="28"/>
        </w:rPr>
        <w:drawing>
          <wp:anchor distT="0" distB="0" distL="114300" distR="114300" simplePos="0" relativeHeight="251666432" behindDoc="0" locked="0" layoutInCell="1" allowOverlap="1" wp14:anchorId="36DB073D" wp14:editId="0BB19225">
            <wp:simplePos x="0" y="0"/>
            <wp:positionH relativeFrom="column">
              <wp:posOffset>1962150</wp:posOffset>
            </wp:positionH>
            <wp:positionV relativeFrom="paragraph">
              <wp:posOffset>814705</wp:posOffset>
            </wp:positionV>
            <wp:extent cx="1809115" cy="984250"/>
            <wp:effectExtent l="0" t="0" r="635" b="6350"/>
            <wp:wrapSquare wrapText="right"/>
            <wp:docPr id="6" name="Рисунок 12"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09115" cy="984250"/>
                    </a:xfrm>
                    <a:prstGeom prst="rect">
                      <a:avLst/>
                    </a:prstGeom>
                    <a:noFill/>
                    <a:ln>
                      <a:noFill/>
                    </a:ln>
                  </pic:spPr>
                </pic:pic>
              </a:graphicData>
            </a:graphic>
          </wp:anchor>
        </w:drawing>
      </w:r>
      <w:r w:rsidRPr="00251EB2">
        <w:rPr>
          <w:rFonts w:ascii="Times New Roman" w:eastAsia="Calibri" w:hAnsi="Times New Roman" w:cs="Times New Roman"/>
          <w:sz w:val="28"/>
          <w:szCs w:val="28"/>
          <w:lang w:val="kk-KZ"/>
        </w:rPr>
        <w:t>М.ӘУЕЗОВ атындағы ОҢТҮСТІК ҚАЗАҚСТАН УНИВЕРСИТЕТІ</w:t>
      </w:r>
    </w:p>
    <w:p w:rsidR="00251EB2" w:rsidRPr="00251EB2" w:rsidRDefault="00251EB2" w:rsidP="00251EB2">
      <w:pPr>
        <w:spacing w:after="0" w:line="240" w:lineRule="auto"/>
        <w:ind w:firstLine="425"/>
        <w:jc w:val="center"/>
        <w:rPr>
          <w:rFonts w:ascii="Times New Roman" w:eastAsia="Calibri" w:hAnsi="Times New Roman" w:cs="Times New Roman"/>
          <w:sz w:val="28"/>
          <w:szCs w:val="28"/>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sz w:val="28"/>
          <w:szCs w:val="28"/>
          <w:lang w:val="kk-KZ"/>
        </w:rPr>
        <w:t>«Су ресурстары, жерді пайдалану және агротехника»</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sz w:val="28"/>
          <w:szCs w:val="28"/>
          <w:lang w:val="kk-KZ"/>
        </w:rPr>
        <w:t>кафедрасы</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iCs/>
          <w:sz w:val="28"/>
          <w:szCs w:val="28"/>
          <w:lang w:val="kk-KZ"/>
        </w:rPr>
        <w:t>Ахилбеков Ғ.Л., Төлеш А.Б</w:t>
      </w:r>
    </w:p>
    <w:p w:rsidR="00251EB2" w:rsidRPr="00251EB2" w:rsidRDefault="00251EB2" w:rsidP="00251EB2">
      <w:pPr>
        <w:spacing w:after="0" w:line="240" w:lineRule="auto"/>
        <w:ind w:firstLine="425"/>
        <w:jc w:val="center"/>
        <w:rPr>
          <w:rFonts w:ascii="Times New Roman" w:eastAsia="Calibri" w:hAnsi="Times New Roman" w:cs="Times New Roman"/>
          <w:b/>
          <w:sz w:val="28"/>
          <w:szCs w:val="28"/>
          <w:lang w:val="kk-KZ"/>
        </w:rPr>
      </w:pPr>
      <w:r w:rsidRPr="00251EB2">
        <w:rPr>
          <w:rFonts w:ascii="Times New Roman" w:eastAsia="Calibri" w:hAnsi="Times New Roman" w:cs="Times New Roman"/>
          <w:b/>
          <w:sz w:val="28"/>
          <w:szCs w:val="28"/>
          <w:lang w:val="kk-KZ"/>
        </w:rPr>
        <w:t>«</w:t>
      </w:r>
      <w:r w:rsidR="00C36467" w:rsidRPr="00C36467">
        <w:rPr>
          <w:rFonts w:ascii="Times New Roman" w:eastAsia="Times New Roman" w:hAnsi="Times New Roman" w:cs="Times New Roman"/>
          <w:sz w:val="28"/>
          <w:szCs w:val="28"/>
          <w:lang w:val="kk-KZ"/>
        </w:rPr>
        <w:t>Суды тазалаудың инновациялық технологиялары</w:t>
      </w:r>
      <w:r w:rsidRPr="00251EB2">
        <w:rPr>
          <w:rFonts w:ascii="Times New Roman" w:eastAsia="Calibri" w:hAnsi="Times New Roman" w:cs="Times New Roman"/>
          <w:b/>
          <w:sz w:val="28"/>
          <w:szCs w:val="28"/>
          <w:lang w:val="kk-KZ"/>
        </w:rPr>
        <w:t>»</w:t>
      </w:r>
    </w:p>
    <w:p w:rsidR="00251EB2" w:rsidRPr="00251EB2" w:rsidRDefault="00251EB2" w:rsidP="00251EB2">
      <w:pPr>
        <w:spacing w:after="0" w:line="240" w:lineRule="auto"/>
        <w:ind w:firstLine="425"/>
        <w:jc w:val="center"/>
        <w:rPr>
          <w:rFonts w:ascii="Times New Roman" w:eastAsia="Calibri" w:hAnsi="Times New Roman" w:cs="Times New Roman"/>
          <w:b/>
          <w:sz w:val="28"/>
          <w:szCs w:val="28"/>
          <w:lang w:val="kk-KZ"/>
        </w:rPr>
      </w:pPr>
      <w:r w:rsidRPr="00251EB2">
        <w:rPr>
          <w:rFonts w:ascii="Times New Roman" w:eastAsia="Calibri" w:hAnsi="Times New Roman" w:cs="Times New Roman"/>
          <w:sz w:val="28"/>
          <w:szCs w:val="28"/>
          <w:lang w:val="kk-KZ"/>
        </w:rPr>
        <w:t>пәнінен дәріс жинағы</w:t>
      </w:r>
    </w:p>
    <w:p w:rsidR="00251EB2" w:rsidRPr="00251EB2" w:rsidRDefault="00C36467" w:rsidP="00251EB2">
      <w:pPr>
        <w:spacing w:after="0" w:line="240" w:lineRule="auto"/>
        <w:ind w:firstLine="425"/>
        <w:jc w:val="center"/>
        <w:rPr>
          <w:rFonts w:ascii="Times New Roman" w:eastAsia="Calibri" w:hAnsi="Times New Roman" w:cs="Times New Roman"/>
          <w:sz w:val="28"/>
          <w:szCs w:val="28"/>
          <w:lang w:val="kk-KZ"/>
        </w:rPr>
      </w:pPr>
      <w:r w:rsidRPr="00C36467">
        <w:rPr>
          <w:rFonts w:ascii="Times New Roman" w:eastAsia="Times New Roman" w:hAnsi="Times New Roman" w:cs="Times New Roman"/>
          <w:sz w:val="28"/>
          <w:szCs w:val="28"/>
          <w:lang w:val="kk-KZ"/>
        </w:rPr>
        <w:t>6В08610 – «Су ресурстары және суды пайдалану»</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Calibri" w:eastAsia="Calibri" w:hAnsi="Calibri" w:cs="Times New Roman"/>
          <w:noProof/>
          <w:sz w:val="28"/>
          <w:szCs w:val="28"/>
        </w:rPr>
        <w:drawing>
          <wp:inline distT="0" distB="0" distL="0" distR="0" wp14:anchorId="364046E5" wp14:editId="5AEC9489">
            <wp:extent cx="5305425" cy="3781425"/>
            <wp:effectExtent l="0" t="0" r="9525" b="9525"/>
            <wp:docPr id="7" name="Рисунок 11" descr="C:\Documents and Settings\Admin\Мои документы\Файлы Mail.Ru Агента\barno-007@mail.ru\nargiza999888@mail.ru\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Мои документы\Файлы Mail.Ru Агента\barno-007@mail.ru\nargiza999888@mail.ru\57.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05425" cy="3781425"/>
                    </a:xfrm>
                    <a:prstGeom prst="rect">
                      <a:avLst/>
                    </a:prstGeom>
                    <a:noFill/>
                    <a:ln>
                      <a:noFill/>
                    </a:ln>
                  </pic:spPr>
                </pic:pic>
              </a:graphicData>
            </a:graphic>
          </wp:inline>
        </w:drawing>
      </w:r>
    </w:p>
    <w:p w:rsidR="00251EB2" w:rsidRPr="00251EB2" w:rsidRDefault="00251EB2" w:rsidP="00251EB2">
      <w:pPr>
        <w:spacing w:after="0" w:line="240" w:lineRule="auto"/>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noProof/>
          <w:sz w:val="28"/>
          <w:szCs w:val="28"/>
        </w:rPr>
        <w:pict>
          <v:rect id="_x0000_s1046" style="position:absolute;left:0;text-align:left;margin-left:236pt;margin-top:25.55pt;width:1in;height:16.5pt;z-index:251667456" strokecolor="white [3212]"/>
        </w:pict>
      </w:r>
      <w:r w:rsidRPr="00251EB2">
        <w:rPr>
          <w:rFonts w:ascii="Times New Roman" w:eastAsia="Calibri" w:hAnsi="Times New Roman" w:cs="Times New Roman"/>
          <w:sz w:val="28"/>
          <w:szCs w:val="28"/>
          <w:lang w:val="kk-KZ"/>
        </w:rPr>
        <w:t>Шымкент, 2021ж.</w:t>
      </w: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251EB2" w:rsidRPr="00251EB2" w:rsidRDefault="00251EB2" w:rsidP="00B47315">
      <w:pPr>
        <w:pStyle w:val="FR1"/>
        <w:widowControl/>
        <w:rPr>
          <w:szCs w:val="28"/>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Pr="00251EB2" w:rsidRDefault="00B47315" w:rsidP="00B47315">
      <w:pPr>
        <w:shd w:val="clear" w:color="auto" w:fill="FFFFFF"/>
        <w:ind w:right="2"/>
        <w:rPr>
          <w:rFonts w:ascii="Times New Roman" w:eastAsia="Times New Roman" w:hAnsi="Times New Roman" w:cs="Times New Roman"/>
          <w:b/>
          <w:noProof/>
          <w:sz w:val="28"/>
          <w:szCs w:val="28"/>
          <w:lang w:val="kk-KZ"/>
        </w:rPr>
      </w:pPr>
    </w:p>
    <w:p w:rsidR="00B47315" w:rsidRDefault="00B47315" w:rsidP="00B47315">
      <w:pPr>
        <w:shd w:val="clear" w:color="auto" w:fill="FFFFFF"/>
        <w:ind w:right="2"/>
        <w:rPr>
          <w:rFonts w:ascii="Times New Roman" w:eastAsia="Times New Roman" w:hAnsi="Times New Roman" w:cs="Times New Roman"/>
          <w:b/>
          <w:noProof/>
          <w:sz w:val="28"/>
          <w:szCs w:val="28"/>
          <w:lang w:val="kk-KZ"/>
        </w:rPr>
      </w:pPr>
    </w:p>
    <w:p w:rsidR="00C36467" w:rsidRDefault="00C36467" w:rsidP="00B47315">
      <w:pPr>
        <w:shd w:val="clear" w:color="auto" w:fill="FFFFFF"/>
        <w:ind w:right="2"/>
        <w:rPr>
          <w:rFonts w:ascii="Times New Roman" w:eastAsia="Times New Roman" w:hAnsi="Times New Roman" w:cs="Times New Roman"/>
          <w:b/>
          <w:noProof/>
          <w:sz w:val="28"/>
          <w:szCs w:val="28"/>
          <w:lang w:val="kk-KZ"/>
        </w:rPr>
      </w:pPr>
    </w:p>
    <w:p w:rsidR="00C36467" w:rsidRPr="00251EB2" w:rsidRDefault="00C36467" w:rsidP="00B47315">
      <w:pPr>
        <w:shd w:val="clear" w:color="auto" w:fill="FFFFFF"/>
        <w:ind w:right="2"/>
        <w:rPr>
          <w:rFonts w:ascii="Times New Roman" w:eastAsia="Times New Roman" w:hAnsi="Times New Roman" w:cs="Times New Roman"/>
          <w:b/>
          <w:noProof/>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sz w:val="28"/>
          <w:szCs w:val="28"/>
          <w:lang w:val="kk-KZ"/>
        </w:rPr>
        <w:lastRenderedPageBreak/>
        <w:t>ҚАЗАҚСТАН РЕСПУБЛИКАСЫ БІЛІМ ЖӘНЕ ҒЫЛЫМ МИНИСТРЛІГІ</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sz w:val="28"/>
          <w:szCs w:val="28"/>
          <w:lang w:val="kk-KZ"/>
        </w:rPr>
        <w:t>М.ӘУЕЗОВ атындағы ОҢТҮСТІК ҚАЗАҚСТАН УНИВЕРСИТЕТІ</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sz w:val="28"/>
          <w:szCs w:val="28"/>
          <w:lang w:val="kk-KZ"/>
        </w:rPr>
        <w:t>«Су ресурстары, жерді пайдалану және агротехника»</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sz w:val="28"/>
          <w:szCs w:val="28"/>
          <w:lang w:val="kk-KZ"/>
        </w:rPr>
        <w:t>кафедрасы</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iCs/>
          <w:sz w:val="28"/>
          <w:szCs w:val="28"/>
          <w:lang w:val="kk-KZ"/>
        </w:rPr>
        <w:t>Ахилбеков Ғ.Л., Төлеш А.Б</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b/>
          <w:sz w:val="28"/>
          <w:szCs w:val="28"/>
          <w:lang w:val="kk-KZ"/>
        </w:rPr>
      </w:pPr>
      <w:r w:rsidRPr="00251EB2">
        <w:rPr>
          <w:rFonts w:ascii="Times New Roman" w:eastAsia="Calibri" w:hAnsi="Times New Roman" w:cs="Times New Roman"/>
          <w:b/>
          <w:sz w:val="28"/>
          <w:szCs w:val="28"/>
          <w:lang w:val="kk-KZ"/>
        </w:rPr>
        <w:t>«</w:t>
      </w:r>
      <w:r w:rsidR="00C36467" w:rsidRPr="00C36467">
        <w:rPr>
          <w:rFonts w:ascii="Times New Roman" w:eastAsia="Times New Roman" w:hAnsi="Times New Roman" w:cs="Times New Roman"/>
          <w:sz w:val="28"/>
          <w:szCs w:val="28"/>
          <w:lang w:val="kk-KZ"/>
        </w:rPr>
        <w:t>Суды тазалаудың инновациялық технологиялары</w:t>
      </w:r>
      <w:r w:rsidRPr="00251EB2">
        <w:rPr>
          <w:rFonts w:ascii="Times New Roman" w:eastAsia="Calibri" w:hAnsi="Times New Roman" w:cs="Times New Roman"/>
          <w:b/>
          <w:sz w:val="28"/>
          <w:szCs w:val="28"/>
          <w:lang w:val="kk-KZ"/>
        </w:rPr>
        <w:t>»</w:t>
      </w:r>
    </w:p>
    <w:p w:rsidR="00251EB2" w:rsidRPr="00251EB2" w:rsidRDefault="00251EB2" w:rsidP="00251EB2">
      <w:pPr>
        <w:spacing w:after="0" w:line="240" w:lineRule="auto"/>
        <w:ind w:firstLine="425"/>
        <w:jc w:val="center"/>
        <w:rPr>
          <w:rFonts w:ascii="Times New Roman" w:eastAsia="Calibri" w:hAnsi="Times New Roman" w:cs="Times New Roman"/>
          <w:b/>
          <w:sz w:val="28"/>
          <w:szCs w:val="28"/>
          <w:lang w:val="kk-KZ"/>
        </w:rPr>
      </w:pPr>
      <w:r w:rsidRPr="00251EB2">
        <w:rPr>
          <w:rFonts w:ascii="Times New Roman" w:eastAsia="Calibri" w:hAnsi="Times New Roman" w:cs="Times New Roman"/>
          <w:sz w:val="28"/>
          <w:szCs w:val="28"/>
          <w:lang w:val="kk-KZ"/>
        </w:rPr>
        <w:t>пәнінен дәріс жинағы</w:t>
      </w:r>
    </w:p>
    <w:p w:rsidR="00251EB2" w:rsidRPr="00251EB2" w:rsidRDefault="00C36467" w:rsidP="00251EB2">
      <w:pPr>
        <w:spacing w:after="0" w:line="240" w:lineRule="auto"/>
        <w:ind w:firstLine="425"/>
        <w:jc w:val="center"/>
        <w:rPr>
          <w:rFonts w:ascii="Times New Roman" w:eastAsia="Calibri" w:hAnsi="Times New Roman" w:cs="Times New Roman"/>
          <w:sz w:val="28"/>
          <w:szCs w:val="28"/>
          <w:lang w:val="kk-KZ"/>
        </w:rPr>
      </w:pPr>
      <w:r w:rsidRPr="00C36467">
        <w:rPr>
          <w:rFonts w:ascii="Times New Roman" w:eastAsia="Times New Roman" w:hAnsi="Times New Roman" w:cs="Times New Roman"/>
          <w:sz w:val="28"/>
          <w:szCs w:val="28"/>
          <w:lang w:val="kk-KZ"/>
        </w:rPr>
        <w:t xml:space="preserve">6В08610 – «Су ресурстары және суды пайдалану» </w:t>
      </w:r>
      <w:r w:rsidR="00251EB2" w:rsidRPr="00251EB2">
        <w:rPr>
          <w:rFonts w:ascii="Times New Roman" w:eastAsia="Calibri" w:hAnsi="Times New Roman" w:cs="Times New Roman"/>
          <w:sz w:val="28"/>
          <w:szCs w:val="28"/>
          <w:lang w:val="kk-KZ"/>
        </w:rPr>
        <w:t xml:space="preserve"> мамандығы бойынша оқитын студенттерге арналған</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sz w:val="28"/>
          <w:szCs w:val="28"/>
          <w:lang w:val="kk-KZ"/>
        </w:rPr>
        <w:t>(барлық оқу формасы)</w:t>
      </w: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C36467" w:rsidRDefault="00C36467" w:rsidP="00251EB2">
      <w:pPr>
        <w:spacing w:after="0" w:line="240" w:lineRule="auto"/>
        <w:ind w:firstLine="425"/>
        <w:jc w:val="center"/>
        <w:rPr>
          <w:rFonts w:ascii="Times New Roman" w:eastAsia="Calibri" w:hAnsi="Times New Roman" w:cs="Times New Roman"/>
          <w:sz w:val="28"/>
          <w:szCs w:val="28"/>
          <w:lang w:val="kk-KZ"/>
        </w:rPr>
      </w:pPr>
    </w:p>
    <w:p w:rsidR="00C36467" w:rsidRPr="00251EB2" w:rsidRDefault="00C36467"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p>
    <w:p w:rsidR="00251EB2" w:rsidRPr="00251EB2" w:rsidRDefault="00251EB2" w:rsidP="00251EB2">
      <w:pPr>
        <w:spacing w:after="0" w:line="240" w:lineRule="auto"/>
        <w:ind w:firstLine="425"/>
        <w:jc w:val="center"/>
        <w:rPr>
          <w:rFonts w:ascii="Times New Roman" w:eastAsia="Calibri" w:hAnsi="Times New Roman" w:cs="Times New Roman"/>
          <w:sz w:val="28"/>
          <w:szCs w:val="28"/>
          <w:lang w:val="kk-KZ"/>
        </w:rPr>
      </w:pPr>
      <w:r w:rsidRPr="00251EB2">
        <w:rPr>
          <w:rFonts w:ascii="Times New Roman" w:eastAsia="Calibri" w:hAnsi="Times New Roman" w:cs="Times New Roman"/>
          <w:noProof/>
          <w:sz w:val="28"/>
          <w:szCs w:val="28"/>
        </w:rPr>
        <w:pict>
          <v:rect id="_x0000_s1047" style="position:absolute;left:0;text-align:left;margin-left:223.25pt;margin-top:19.25pt;width:1in;height:16.5pt;z-index:251669504" strokecolor="white [3212]"/>
        </w:pict>
      </w:r>
      <w:r w:rsidRPr="00251EB2">
        <w:rPr>
          <w:rFonts w:ascii="Times New Roman" w:eastAsia="Calibri" w:hAnsi="Times New Roman" w:cs="Times New Roman"/>
          <w:sz w:val="28"/>
          <w:szCs w:val="28"/>
          <w:lang w:val="kk-KZ"/>
        </w:rPr>
        <w:t>Шымкент, 20</w:t>
      </w:r>
      <w:r w:rsidRPr="00251EB2">
        <w:rPr>
          <w:rFonts w:ascii="Times New Roman" w:eastAsia="Calibri" w:hAnsi="Times New Roman" w:cs="Times New Roman"/>
          <w:sz w:val="28"/>
          <w:szCs w:val="28"/>
        </w:rPr>
        <w:t>21</w:t>
      </w:r>
      <w:r w:rsidRPr="00251EB2">
        <w:rPr>
          <w:rFonts w:ascii="Times New Roman" w:eastAsia="Calibri" w:hAnsi="Times New Roman" w:cs="Times New Roman"/>
          <w:sz w:val="28"/>
          <w:szCs w:val="28"/>
          <w:lang w:val="kk-KZ"/>
        </w:rPr>
        <w:t>ж.</w:t>
      </w:r>
    </w:p>
    <w:p w:rsidR="00251EB2" w:rsidRPr="00251EB2" w:rsidRDefault="00251EB2" w:rsidP="00251EB2">
      <w:pPr>
        <w:spacing w:after="0" w:line="240" w:lineRule="auto"/>
        <w:rPr>
          <w:rFonts w:ascii="Times New Roman" w:eastAsia="Times New Roman" w:hAnsi="Times New Roman" w:cs="Times New Roman"/>
          <w:color w:val="000000" w:themeColor="text1"/>
          <w:sz w:val="28"/>
          <w:szCs w:val="28"/>
          <w:lang w:val="kk-KZ"/>
        </w:rPr>
      </w:pPr>
      <w:r w:rsidRPr="00251EB2">
        <w:rPr>
          <w:rFonts w:ascii="Times New Roman" w:eastAsia="Calibri" w:hAnsi="Times New Roman" w:cs="Times New Roman"/>
          <w:color w:val="000000" w:themeColor="text1"/>
          <w:sz w:val="28"/>
          <w:szCs w:val="28"/>
          <w:lang w:val="kk-KZ"/>
        </w:rPr>
        <w:lastRenderedPageBreak/>
        <w:t xml:space="preserve">УДК </w:t>
      </w:r>
      <w:r w:rsidRPr="00251EB2">
        <w:rPr>
          <w:rFonts w:ascii="Times New Roman" w:eastAsia="Times New Roman" w:hAnsi="Times New Roman" w:cs="Times New Roman"/>
          <w:color w:val="000000" w:themeColor="text1"/>
          <w:sz w:val="28"/>
          <w:szCs w:val="28"/>
          <w:lang w:val="kk-KZ"/>
        </w:rPr>
        <w:t>646.364 (041)</w:t>
      </w:r>
    </w:p>
    <w:p w:rsidR="00251EB2" w:rsidRPr="00251EB2" w:rsidRDefault="00251EB2" w:rsidP="00251EB2">
      <w:pPr>
        <w:spacing w:after="0" w:line="240" w:lineRule="auto"/>
        <w:rPr>
          <w:rFonts w:ascii="Times New Roman" w:eastAsia="Times New Roman" w:hAnsi="Times New Roman" w:cs="Times New Roman"/>
          <w:color w:val="000000" w:themeColor="text1"/>
          <w:sz w:val="28"/>
          <w:szCs w:val="28"/>
          <w:lang w:val="kk-KZ"/>
        </w:rPr>
      </w:pPr>
      <w:r w:rsidRPr="00251EB2">
        <w:rPr>
          <w:rFonts w:ascii="Times New Roman" w:eastAsia="Calibri" w:hAnsi="Times New Roman" w:cs="Times New Roman"/>
          <w:color w:val="000000" w:themeColor="text1"/>
          <w:sz w:val="28"/>
          <w:szCs w:val="28"/>
          <w:lang w:val="kk-KZ"/>
        </w:rPr>
        <w:t>ББК 45</w:t>
      </w:r>
      <w:r w:rsidRPr="00251EB2">
        <w:rPr>
          <w:rFonts w:ascii="Times New Roman" w:eastAsia="Times New Roman" w:hAnsi="Times New Roman" w:cs="Times New Roman"/>
          <w:color w:val="000000" w:themeColor="text1"/>
          <w:sz w:val="28"/>
          <w:szCs w:val="28"/>
          <w:lang w:val="kk-KZ"/>
        </w:rPr>
        <w:t>.6</w:t>
      </w:r>
    </w:p>
    <w:p w:rsidR="00251EB2" w:rsidRPr="00251EB2" w:rsidRDefault="00251EB2" w:rsidP="00251EB2">
      <w:pPr>
        <w:spacing w:after="0" w:line="240" w:lineRule="auto"/>
        <w:rPr>
          <w:rFonts w:ascii="Times New Roman" w:eastAsia="Times New Roman" w:hAnsi="Times New Roman" w:cs="Times New Roman"/>
          <w:sz w:val="28"/>
          <w:szCs w:val="28"/>
          <w:lang w:val="kk-KZ"/>
        </w:rPr>
      </w:pP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r w:rsidRPr="00251EB2">
        <w:rPr>
          <w:rFonts w:ascii="Times New Roman" w:eastAsia="Calibri" w:hAnsi="Times New Roman" w:cs="Times New Roman"/>
          <w:sz w:val="28"/>
          <w:szCs w:val="28"/>
          <w:lang w:val="kk-KZ"/>
        </w:rPr>
        <w:t>Құрастырған:</w:t>
      </w:r>
      <w:r w:rsidRPr="00251EB2">
        <w:rPr>
          <w:rFonts w:ascii="Times New Roman" w:hAnsi="Times New Roman" w:cs="Times New Roman"/>
          <w:iCs/>
          <w:color w:val="000000"/>
          <w:sz w:val="28"/>
          <w:szCs w:val="28"/>
          <w:lang w:val="kk-KZ"/>
        </w:rPr>
        <w:t xml:space="preserve"> </w:t>
      </w:r>
      <w:r w:rsidRPr="00251EB2">
        <w:rPr>
          <w:rFonts w:ascii="Times New Roman" w:eastAsia="Calibri" w:hAnsi="Times New Roman" w:cs="Times New Roman"/>
          <w:iCs/>
          <w:sz w:val="28"/>
          <w:szCs w:val="28"/>
          <w:lang w:val="kk-KZ"/>
        </w:rPr>
        <w:t>аға оқытушысы Ахилбеков Ғ.Л., магистр, оқытушы Төлеш А.Б</w:t>
      </w:r>
    </w:p>
    <w:p w:rsidR="00251EB2" w:rsidRPr="00251EB2" w:rsidRDefault="00251EB2" w:rsidP="00251EB2">
      <w:pPr>
        <w:spacing w:after="0" w:line="240" w:lineRule="auto"/>
        <w:ind w:firstLine="425"/>
        <w:jc w:val="both"/>
        <w:rPr>
          <w:rFonts w:ascii="Times New Roman" w:eastAsia="Calibri" w:hAnsi="Times New Roman" w:cs="Times New Roman"/>
          <w:b/>
          <w:sz w:val="28"/>
          <w:szCs w:val="28"/>
          <w:lang w:val="kk-KZ"/>
        </w:rPr>
      </w:pPr>
      <w:r w:rsidRPr="00251EB2">
        <w:rPr>
          <w:rFonts w:ascii="Times New Roman" w:eastAsia="Calibri" w:hAnsi="Times New Roman" w:cs="Times New Roman"/>
          <w:sz w:val="28"/>
          <w:szCs w:val="28"/>
          <w:lang w:val="kk-KZ"/>
        </w:rPr>
        <w:t>«</w:t>
      </w:r>
      <w:r w:rsidR="00C36467" w:rsidRPr="00C36467">
        <w:rPr>
          <w:rFonts w:ascii="Times New Roman" w:eastAsia="Times New Roman" w:hAnsi="Times New Roman" w:cs="Times New Roman"/>
          <w:sz w:val="28"/>
          <w:szCs w:val="28"/>
          <w:lang w:val="kk-KZ"/>
        </w:rPr>
        <w:t>Суды тазалаудың инновациялық технологиялары</w:t>
      </w:r>
      <w:r w:rsidRPr="00251EB2">
        <w:rPr>
          <w:rFonts w:ascii="Times New Roman" w:eastAsia="Calibri" w:hAnsi="Times New Roman" w:cs="Times New Roman"/>
          <w:sz w:val="28"/>
          <w:szCs w:val="28"/>
          <w:lang w:val="kk-KZ"/>
        </w:rPr>
        <w:t xml:space="preserve">» пәнінен дәріс жинағы.- Шымкент: М.Әуезов атындағы ОҚУ, 2021 - </w:t>
      </w:r>
      <w:r w:rsidR="00C36467">
        <w:rPr>
          <w:rFonts w:ascii="Times New Roman" w:eastAsia="Calibri" w:hAnsi="Times New Roman" w:cs="Times New Roman"/>
          <w:sz w:val="28"/>
          <w:szCs w:val="28"/>
          <w:lang w:val="kk-KZ"/>
        </w:rPr>
        <w:t>66</w:t>
      </w:r>
      <w:r w:rsidRPr="00251EB2">
        <w:rPr>
          <w:rFonts w:ascii="Times New Roman" w:eastAsia="Calibri" w:hAnsi="Times New Roman" w:cs="Times New Roman"/>
          <w:sz w:val="28"/>
          <w:szCs w:val="28"/>
          <w:lang w:val="kk-KZ"/>
        </w:rPr>
        <w:t>бет</w:t>
      </w: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spacing w:after="0" w:line="240" w:lineRule="auto"/>
        <w:ind w:firstLine="425"/>
        <w:jc w:val="both"/>
        <w:rPr>
          <w:rFonts w:ascii="Times New Roman" w:eastAsia="Calibri" w:hAnsi="Times New Roman" w:cs="Times New Roman"/>
          <w:b/>
          <w:sz w:val="28"/>
          <w:szCs w:val="28"/>
          <w:lang w:val="kk-KZ"/>
        </w:rPr>
      </w:pPr>
      <w:r w:rsidRPr="00251EB2">
        <w:rPr>
          <w:rFonts w:ascii="Times New Roman" w:eastAsia="Calibri" w:hAnsi="Times New Roman" w:cs="Times New Roman"/>
          <w:sz w:val="28"/>
          <w:szCs w:val="28"/>
          <w:lang w:val="kk-KZ"/>
        </w:rPr>
        <w:t xml:space="preserve"> Дәріс жинағы, </w:t>
      </w:r>
      <w:r w:rsidR="00C36467" w:rsidRPr="00C36467">
        <w:rPr>
          <w:rFonts w:ascii="Times New Roman" w:eastAsia="Times New Roman" w:hAnsi="Times New Roman" w:cs="Times New Roman"/>
          <w:sz w:val="28"/>
          <w:szCs w:val="28"/>
          <w:lang w:val="kk-KZ"/>
        </w:rPr>
        <w:t xml:space="preserve">6В08610 – «Су ресурстары және суды пайдалану» </w:t>
      </w:r>
      <w:r w:rsidRPr="00251EB2">
        <w:rPr>
          <w:rFonts w:ascii="Times New Roman" w:eastAsia="Calibri" w:hAnsi="Times New Roman" w:cs="Times New Roman"/>
          <w:sz w:val="28"/>
          <w:szCs w:val="28"/>
          <w:lang w:val="kk-KZ"/>
        </w:rPr>
        <w:t xml:space="preserve"> мамандығы оқу бағдарлама талаптарына және типтік оқу бағдарламасына сәйкес құрастырған және «</w:t>
      </w:r>
      <w:r w:rsidR="00C36467" w:rsidRPr="00C36467">
        <w:rPr>
          <w:rFonts w:ascii="Times New Roman" w:eastAsia="Times New Roman" w:hAnsi="Times New Roman" w:cs="Times New Roman"/>
          <w:sz w:val="28"/>
          <w:szCs w:val="28"/>
          <w:lang w:val="kk-KZ"/>
        </w:rPr>
        <w:t>Суды тазалаудың инновациялық технологиялары</w:t>
      </w:r>
      <w:r w:rsidRPr="00251EB2">
        <w:rPr>
          <w:rFonts w:ascii="Times New Roman" w:eastAsia="Calibri" w:hAnsi="Times New Roman" w:cs="Times New Roman"/>
          <w:sz w:val="28"/>
          <w:szCs w:val="28"/>
          <w:lang w:val="kk-KZ"/>
        </w:rPr>
        <w:t>» пәнінен дәріс жинағы қажетті мағлұматтарды қамтиды.</w:t>
      </w: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color w:val="FF0000"/>
          <w:sz w:val="28"/>
          <w:szCs w:val="28"/>
          <w:lang w:val="kk-KZ"/>
        </w:rPr>
      </w:pPr>
      <w:r w:rsidRPr="00251EB2">
        <w:rPr>
          <w:rFonts w:ascii="Times New Roman" w:eastAsia="Calibri" w:hAnsi="Times New Roman" w:cs="Times New Roman"/>
          <w:sz w:val="28"/>
          <w:szCs w:val="28"/>
          <w:lang w:val="kk-KZ"/>
        </w:rPr>
        <w:t>Пікір беруші:«Су ресурстары,жерді пайдалану және агротехника» кафедрасының аға оқытушысы</w:t>
      </w:r>
      <w:r w:rsidRPr="00251EB2">
        <w:rPr>
          <w:rFonts w:ascii="Times New Roman" w:eastAsia="Calibri" w:hAnsi="Times New Roman" w:cs="Times New Roman"/>
          <w:color w:val="000000" w:themeColor="text1"/>
          <w:sz w:val="28"/>
          <w:szCs w:val="28"/>
          <w:lang w:val="kk-KZ"/>
        </w:rPr>
        <w:t>., Оңғарова А.Х.</w:t>
      </w:r>
      <w:r w:rsidRPr="00251EB2">
        <w:rPr>
          <w:rFonts w:ascii="Times New Roman" w:eastAsia="Calibri" w:hAnsi="Times New Roman" w:cs="Times New Roman"/>
          <w:color w:val="FF0000"/>
          <w:sz w:val="28"/>
          <w:szCs w:val="28"/>
          <w:lang w:val="kk-KZ"/>
        </w:rPr>
        <w:t xml:space="preserve">  </w:t>
      </w: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color w:val="FF0000"/>
          <w:sz w:val="28"/>
          <w:szCs w:val="28"/>
          <w:lang w:val="kk-KZ"/>
        </w:rPr>
      </w:pPr>
      <w:r w:rsidRPr="00251EB2">
        <w:rPr>
          <w:rFonts w:ascii="Times New Roman" w:eastAsia="Calibri" w:hAnsi="Times New Roman" w:cs="Times New Roman"/>
          <w:sz w:val="28"/>
          <w:szCs w:val="28"/>
          <w:lang w:val="kk-KZ"/>
        </w:rPr>
        <w:t>Пікір беруші: «Су ресурстары,жерді пайдалану және агротехника» кафедрасының аға оқытушысы</w:t>
      </w:r>
      <w:r w:rsidRPr="00251EB2">
        <w:rPr>
          <w:rFonts w:ascii="Times New Roman" w:eastAsia="Calibri" w:hAnsi="Times New Roman" w:cs="Times New Roman"/>
          <w:color w:val="000000" w:themeColor="text1"/>
          <w:sz w:val="28"/>
          <w:szCs w:val="28"/>
          <w:lang w:val="kk-KZ"/>
        </w:rPr>
        <w:t xml:space="preserve">., </w:t>
      </w:r>
      <w:r w:rsidR="00C36467">
        <w:rPr>
          <w:rFonts w:ascii="Times New Roman" w:eastAsia="Calibri" w:hAnsi="Times New Roman" w:cs="Times New Roman"/>
          <w:color w:val="000000" w:themeColor="text1"/>
          <w:sz w:val="28"/>
          <w:szCs w:val="28"/>
          <w:lang w:val="kk-KZ"/>
        </w:rPr>
        <w:t>Ермаханов Н</w:t>
      </w: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spacing w:after="0" w:line="240" w:lineRule="auto"/>
        <w:ind w:firstLine="425"/>
        <w:jc w:val="both"/>
        <w:rPr>
          <w:rFonts w:ascii="Times New Roman" w:eastAsia="Calibri" w:hAnsi="Times New Roman" w:cs="Times New Roman"/>
          <w:b/>
          <w:smallCaps/>
          <w:sz w:val="28"/>
          <w:szCs w:val="28"/>
          <w:lang w:val="kk-KZ"/>
        </w:rPr>
      </w:pPr>
      <w:r w:rsidRPr="00251EB2">
        <w:rPr>
          <w:rFonts w:ascii="Times New Roman" w:eastAsia="Calibri" w:hAnsi="Times New Roman" w:cs="Times New Roman"/>
          <w:sz w:val="28"/>
          <w:szCs w:val="28"/>
          <w:lang w:val="kk-KZ"/>
        </w:rPr>
        <w:t>"Су ресурстары, жерді пайдалану және агротехника " кафедрасының мәжілісінде (№__хаттама "___"__2021), «</w:t>
      </w:r>
      <w:r w:rsidRPr="00251EB2">
        <w:rPr>
          <w:rFonts w:ascii="Times New Roman" w:eastAsia="Calibri" w:hAnsi="Times New Roman" w:cs="Times New Roman"/>
          <w:sz w:val="28"/>
          <w:szCs w:val="28"/>
          <w:lang w:val="be-BY"/>
        </w:rPr>
        <w:t>А</w:t>
      </w:r>
      <w:r w:rsidRPr="00251EB2">
        <w:rPr>
          <w:rFonts w:ascii="Times New Roman" w:eastAsia="Calibri" w:hAnsi="Times New Roman" w:cs="Times New Roman"/>
          <w:sz w:val="28"/>
          <w:szCs w:val="28"/>
          <w:lang w:val="kk-KZ"/>
        </w:rPr>
        <w:t>грарлық» факультетінің</w:t>
      </w:r>
      <w:r w:rsidRPr="00251EB2">
        <w:rPr>
          <w:rFonts w:ascii="Times New Roman" w:eastAsia="Calibri" w:hAnsi="Times New Roman" w:cs="Times New Roman"/>
          <w:sz w:val="28"/>
          <w:szCs w:val="28"/>
          <w:lang w:val="be-BY"/>
        </w:rPr>
        <w:t xml:space="preserve"> әдістемелік комитетімен мақұлдады, </w:t>
      </w:r>
      <w:r w:rsidRPr="00251EB2">
        <w:rPr>
          <w:rFonts w:ascii="Times New Roman" w:eastAsia="Calibri" w:hAnsi="Times New Roman" w:cs="Times New Roman"/>
          <w:sz w:val="28"/>
          <w:szCs w:val="28"/>
          <w:lang w:val="kk-KZ"/>
        </w:rPr>
        <w:t xml:space="preserve">баспаға ұсынылған.(№___хаттама </w:t>
      </w:r>
      <w:r w:rsidRPr="00251EB2">
        <w:rPr>
          <w:rFonts w:ascii="Times New Roman" w:eastAsia="Calibri" w:hAnsi="Times New Roman" w:cs="Times New Roman"/>
          <w:sz w:val="28"/>
          <w:szCs w:val="28"/>
          <w:lang w:val="be-BY"/>
        </w:rPr>
        <w:t>«__» __ 2021ж</w:t>
      </w:r>
      <w:r w:rsidRPr="00251EB2">
        <w:rPr>
          <w:rFonts w:ascii="Times New Roman" w:eastAsia="Calibri" w:hAnsi="Times New Roman" w:cs="Times New Roman"/>
          <w:sz w:val="28"/>
          <w:szCs w:val="28"/>
          <w:lang w:val="kk-KZ"/>
        </w:rPr>
        <w:t>.)</w:t>
      </w: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jc w:val="both"/>
        <w:rPr>
          <w:rFonts w:ascii="Times New Roman" w:eastAsia="Calibri" w:hAnsi="Times New Roman" w:cs="Times New Roman"/>
          <w:b/>
          <w:smallCaps/>
          <w:sz w:val="28"/>
          <w:szCs w:val="28"/>
          <w:lang w:val="kk-KZ"/>
        </w:rPr>
      </w:pPr>
      <w:r w:rsidRPr="00251EB2">
        <w:rPr>
          <w:rFonts w:ascii="Times New Roman" w:eastAsia="Calibri" w:hAnsi="Times New Roman" w:cs="Times New Roman"/>
          <w:sz w:val="28"/>
          <w:szCs w:val="28"/>
          <w:lang w:val="kk-KZ"/>
        </w:rPr>
        <w:t xml:space="preserve">     М.Әуезов атындағы Ғылыми- әдістемелік кеңесінің шешімімен баспаға ұсынған ( № ______хаттама "_____ " ________2021ж)   </w:t>
      </w:r>
    </w:p>
    <w:p w:rsidR="00251EB2" w:rsidRPr="00251EB2" w:rsidRDefault="00251EB2" w:rsidP="00251EB2">
      <w:pPr>
        <w:tabs>
          <w:tab w:val="left" w:pos="2265"/>
        </w:tabs>
        <w:spacing w:after="0" w:line="240" w:lineRule="auto"/>
        <w:ind w:firstLine="425"/>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rPr>
          <w:rFonts w:ascii="Times New Roman" w:eastAsia="Calibri" w:hAnsi="Times New Roman" w:cs="Times New Roman"/>
          <w:b/>
          <w:smallCaps/>
          <w:sz w:val="28"/>
          <w:szCs w:val="28"/>
          <w:lang w:val="kk-KZ"/>
        </w:rPr>
      </w:pPr>
    </w:p>
    <w:p w:rsidR="00251EB2" w:rsidRPr="00251EB2" w:rsidRDefault="00251EB2" w:rsidP="00251EB2">
      <w:pPr>
        <w:tabs>
          <w:tab w:val="left" w:pos="2265"/>
        </w:tabs>
        <w:spacing w:after="0" w:line="240" w:lineRule="auto"/>
        <w:ind w:firstLine="425"/>
        <w:rPr>
          <w:rFonts w:ascii="Times New Roman" w:eastAsia="Calibri" w:hAnsi="Times New Roman" w:cs="Times New Roman"/>
          <w:b/>
          <w:smallCaps/>
          <w:sz w:val="28"/>
          <w:szCs w:val="28"/>
          <w:lang w:val="kk-KZ"/>
        </w:rPr>
      </w:pPr>
    </w:p>
    <w:p w:rsidR="00251EB2" w:rsidRPr="00251EB2" w:rsidRDefault="00251EB2" w:rsidP="00251EB2">
      <w:pPr>
        <w:rPr>
          <w:rFonts w:ascii="Times New Roman" w:eastAsia="Malgun Gothic" w:hAnsi="Times New Roman" w:cs="Times New Roman"/>
          <w:sz w:val="28"/>
          <w:szCs w:val="28"/>
          <w:lang w:val="kk-KZ" w:eastAsia="ko-KR"/>
        </w:rPr>
      </w:pPr>
      <w:r w:rsidRPr="00251EB2">
        <w:rPr>
          <w:rFonts w:ascii="Times New Roman" w:eastAsia="Malgun Gothic" w:hAnsi="Times New Roman" w:cs="Times New Roman"/>
          <w:sz w:val="28"/>
          <w:szCs w:val="28"/>
          <w:lang w:val="kk-KZ" w:eastAsia="ko-KR"/>
        </w:rPr>
        <w:t>© М.Әуезов атындағы Оңтүстік Қазақстан университет 2021ж</w:t>
      </w:r>
    </w:p>
    <w:p w:rsidR="00251EB2" w:rsidRDefault="00251EB2" w:rsidP="00251EB2">
      <w:pPr>
        <w:rPr>
          <w:rFonts w:ascii="Times New Roman" w:eastAsia="Malgun Gothic" w:hAnsi="Times New Roman" w:cs="Times New Roman"/>
          <w:iCs/>
          <w:sz w:val="28"/>
          <w:szCs w:val="28"/>
          <w:lang w:val="kk-KZ" w:eastAsia="ko-KR"/>
        </w:rPr>
      </w:pPr>
      <w:r w:rsidRPr="00251EB2">
        <w:rPr>
          <w:rFonts w:ascii="Times New Roman" w:eastAsia="Malgun Gothic" w:hAnsi="Times New Roman" w:cs="Times New Roman"/>
          <w:noProof/>
          <w:sz w:val="28"/>
          <w:szCs w:val="28"/>
        </w:rPr>
        <w:pict>
          <v:rect id="_x0000_s1048" style="position:absolute;margin-left:228.5pt;margin-top:39.05pt;width:1in;height:27.4pt;z-index:251670528" strokecolor="white [3212]"/>
        </w:pict>
      </w:r>
      <w:r w:rsidRPr="00251EB2">
        <w:rPr>
          <w:rFonts w:ascii="Times New Roman" w:eastAsia="Malgun Gothic" w:hAnsi="Times New Roman" w:cs="Times New Roman"/>
          <w:sz w:val="28"/>
          <w:szCs w:val="28"/>
          <w:lang w:val="kk-KZ" w:eastAsia="ko-KR"/>
        </w:rPr>
        <w:t>Баспадан шығаруға жауапты:</w:t>
      </w:r>
      <w:r w:rsidRPr="00251EB2">
        <w:rPr>
          <w:rFonts w:ascii="Times New Roman" w:hAnsi="Times New Roman" w:cs="Times New Roman"/>
          <w:iCs/>
          <w:color w:val="000000"/>
          <w:sz w:val="28"/>
          <w:szCs w:val="28"/>
          <w:lang w:val="kk-KZ"/>
        </w:rPr>
        <w:t xml:space="preserve"> </w:t>
      </w:r>
      <w:r w:rsidRPr="00251EB2">
        <w:rPr>
          <w:rFonts w:ascii="Times New Roman" w:eastAsia="Malgun Gothic" w:hAnsi="Times New Roman" w:cs="Times New Roman"/>
          <w:iCs/>
          <w:sz w:val="28"/>
          <w:szCs w:val="28"/>
          <w:lang w:val="kk-KZ" w:eastAsia="ko-KR"/>
        </w:rPr>
        <w:t>Ахилбеков Ғ.Л</w:t>
      </w:r>
    </w:p>
    <w:p w:rsidR="00251EB2" w:rsidRPr="00251EB2" w:rsidRDefault="00251EB2" w:rsidP="00251EB2">
      <w:pPr>
        <w:rPr>
          <w:rFonts w:ascii="Times New Roman" w:eastAsia="Times New Roman" w:hAnsi="Times New Roman" w:cs="Times New Roman"/>
          <w:sz w:val="28"/>
          <w:szCs w:val="28"/>
          <w:lang w:val="sr-Cyrl-CS"/>
        </w:rPr>
      </w:pPr>
      <w:r w:rsidRPr="00251EB2">
        <w:rPr>
          <w:rFonts w:ascii="Times New Roman" w:eastAsia="Times New Roman" w:hAnsi="Times New Roman" w:cs="Times New Roman"/>
          <w:sz w:val="28"/>
          <w:szCs w:val="28"/>
          <w:lang w:val="sr-Cyrl-CS"/>
        </w:rPr>
        <w:lastRenderedPageBreak/>
        <w:t>Мазмұны</w:t>
      </w:r>
    </w:p>
    <w:p w:rsidR="00251EB2" w:rsidRPr="00251EB2" w:rsidRDefault="00251EB2" w:rsidP="00251EB2">
      <w:pPr>
        <w:spacing w:after="0"/>
        <w:ind w:left="-142"/>
        <w:jc w:val="center"/>
        <w:rPr>
          <w:rFonts w:ascii="Times New Roman" w:eastAsia="Times New Roman" w:hAnsi="Times New Roman" w:cs="Times New Roman"/>
          <w:sz w:val="28"/>
          <w:szCs w:val="28"/>
          <w:lang w:val="sr-Cyrl-CS"/>
        </w:rPr>
      </w:pPr>
    </w:p>
    <w:tbl>
      <w:tblPr>
        <w:tblStyle w:val="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8504"/>
        <w:gridCol w:w="532"/>
      </w:tblGrid>
      <w:tr w:rsidR="00251EB2" w:rsidRPr="00251EB2" w:rsidTr="00251EB2">
        <w:tc>
          <w:tcPr>
            <w:tcW w:w="534" w:type="dxa"/>
          </w:tcPr>
          <w:p w:rsidR="00251EB2" w:rsidRPr="00251EB2" w:rsidRDefault="00251EB2" w:rsidP="00251EB2">
            <w:pPr>
              <w:spacing w:after="200" w:line="276" w:lineRule="auto"/>
              <w:jc w:val="center"/>
              <w:rPr>
                <w:rFonts w:ascii="Times New Roman" w:hAnsi="Times New Roman"/>
                <w:sz w:val="28"/>
                <w:szCs w:val="28"/>
                <w:lang w:val="sr-Cyrl-CS"/>
              </w:rPr>
            </w:pPr>
          </w:p>
        </w:tc>
        <w:tc>
          <w:tcPr>
            <w:tcW w:w="8504" w:type="dxa"/>
          </w:tcPr>
          <w:p w:rsidR="00251EB2" w:rsidRPr="00251EB2" w:rsidRDefault="00251EB2" w:rsidP="00251EB2">
            <w:pPr>
              <w:spacing w:after="200" w:line="276" w:lineRule="auto"/>
              <w:rPr>
                <w:rFonts w:ascii="Times New Roman" w:hAnsi="Times New Roman"/>
                <w:sz w:val="28"/>
                <w:szCs w:val="28"/>
                <w:lang w:val="sr-Cyrl-CS"/>
              </w:rPr>
            </w:pPr>
            <w:r w:rsidRPr="00251EB2">
              <w:rPr>
                <w:rFonts w:ascii="Times New Roman" w:hAnsi="Times New Roman"/>
                <w:sz w:val="28"/>
                <w:szCs w:val="28"/>
                <w:lang w:val="sr-Cyrl-CS"/>
              </w:rPr>
              <w:t>Кіріспе</w:t>
            </w:r>
          </w:p>
        </w:tc>
        <w:tc>
          <w:tcPr>
            <w:tcW w:w="532" w:type="dxa"/>
          </w:tcPr>
          <w:p w:rsidR="00251EB2" w:rsidRPr="00251EB2" w:rsidRDefault="00251EB2" w:rsidP="00251EB2">
            <w:pPr>
              <w:spacing w:after="200" w:line="276" w:lineRule="auto"/>
              <w:rPr>
                <w:rFonts w:ascii="Times New Roman" w:hAnsi="Times New Roman"/>
                <w:sz w:val="28"/>
                <w:szCs w:val="28"/>
                <w:lang w:val="sr-Cyrl-CS"/>
              </w:rPr>
            </w:pPr>
            <w:r w:rsidRPr="00251EB2">
              <w:rPr>
                <w:rFonts w:ascii="Times New Roman" w:hAnsi="Times New Roman"/>
                <w:sz w:val="28"/>
                <w:szCs w:val="28"/>
                <w:lang w:val="sr-Cyrl-CS"/>
              </w:rPr>
              <w:t>7</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1</w:t>
            </w:r>
          </w:p>
        </w:tc>
        <w:tc>
          <w:tcPr>
            <w:tcW w:w="850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Дәріс№1.</w:t>
            </w:r>
            <w:r w:rsidR="00C36467" w:rsidRPr="00C36467">
              <w:rPr>
                <w:lang w:val="sr-Cyrl-CS"/>
              </w:rPr>
              <w:t xml:space="preserve"> </w:t>
            </w:r>
            <w:r w:rsidR="00C36467" w:rsidRPr="00C36467">
              <w:rPr>
                <w:rFonts w:ascii="Times New Roman" w:hAnsi="Times New Roman"/>
                <w:sz w:val="28"/>
                <w:szCs w:val="28"/>
                <w:lang w:val="sr-Cyrl-CS"/>
              </w:rPr>
              <w:t>Судың сынасымен алу және сақтау тәсілдері</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9</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2</w:t>
            </w:r>
          </w:p>
        </w:tc>
        <w:tc>
          <w:tcPr>
            <w:tcW w:w="850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Дәріс№2.</w:t>
            </w:r>
            <w:r w:rsidR="00C36467">
              <w:rPr>
                <w:lang w:val="sr-Cyrl-CS"/>
              </w:rPr>
              <w:t xml:space="preserve"> </w:t>
            </w:r>
            <w:r w:rsidR="00C36467" w:rsidRPr="00C36467">
              <w:rPr>
                <w:rFonts w:ascii="Times New Roman" w:hAnsi="Times New Roman"/>
                <w:sz w:val="28"/>
                <w:szCs w:val="28"/>
                <w:lang w:val="sr-Cyrl-CS"/>
              </w:rPr>
              <w:t>Судың тұрмыс, ауыл шаруашылығы, өндіріс салаларында қолдануы</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14</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3</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Дәріс№3.</w:t>
            </w:r>
            <w:r w:rsidR="00C36467">
              <w:t xml:space="preserve"> </w:t>
            </w:r>
            <w:r w:rsidR="00C57C86" w:rsidRPr="00C57C86">
              <w:rPr>
                <w:rStyle w:val="FontStyle75"/>
                <w:sz w:val="28"/>
                <w:szCs w:val="28"/>
                <w:lang w:val="kk-KZ"/>
              </w:rPr>
              <w:t>Судың қолдану саласына байланысты классификациялау</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19</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4</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 №4.</w:t>
            </w:r>
            <w:r w:rsidR="00C36467">
              <w:t xml:space="preserve"> </w:t>
            </w:r>
            <w:r w:rsidR="00C57C86" w:rsidRPr="00C36467">
              <w:rPr>
                <w:rFonts w:ascii="Times New Roman" w:hAnsi="Times New Roman"/>
                <w:sz w:val="28"/>
                <w:szCs w:val="28"/>
                <w:lang w:val="kk-KZ"/>
              </w:rPr>
              <w:t>Сумен қамтамасыз ету</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20</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5</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Дәріс№5.</w:t>
            </w:r>
            <w:r w:rsidR="00C36467" w:rsidRPr="00C36467">
              <w:rPr>
                <w:lang w:val="sr-Cyrl-CS"/>
              </w:rPr>
              <w:t xml:space="preserve"> </w:t>
            </w:r>
            <w:r w:rsidR="00C57C86" w:rsidRPr="00C57C86">
              <w:rPr>
                <w:rFonts w:ascii="Times New Roman" w:hAnsi="Times New Roman" w:cs="Times New Roman"/>
                <w:sz w:val="28"/>
                <w:szCs w:val="28"/>
                <w:lang w:val="kk-KZ"/>
              </w:rPr>
              <w:t>Суды алдын-ала тазарту</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22</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6</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Дәріс№6.</w:t>
            </w:r>
            <w:r w:rsidR="00C57C86" w:rsidRPr="00C57C86">
              <w:rPr>
                <w:lang w:val="sr-Cyrl-CS"/>
              </w:rPr>
              <w:t xml:space="preserve"> </w:t>
            </w:r>
            <w:r w:rsidR="00C57C86" w:rsidRPr="00C57C86">
              <w:rPr>
                <w:rFonts w:ascii="Times New Roman" w:hAnsi="Times New Roman" w:cs="Times New Roman"/>
                <w:noProof/>
                <w:color w:val="000000"/>
                <w:sz w:val="28"/>
                <w:szCs w:val="28"/>
                <w:lang w:val="kk-KZ"/>
              </w:rPr>
              <w:t>Ион алмасу әдісімен суды өңдеу</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24</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7</w:t>
            </w:r>
          </w:p>
        </w:tc>
        <w:tc>
          <w:tcPr>
            <w:tcW w:w="8504" w:type="dxa"/>
          </w:tcPr>
          <w:p w:rsidR="00251EB2" w:rsidRPr="00251EB2" w:rsidRDefault="00251EB2" w:rsidP="00C57C86">
            <w:pPr>
              <w:contextualSpacing/>
              <w:jc w:val="both"/>
              <w:rPr>
                <w:rFonts w:ascii="Times New Roman" w:hAnsi="Times New Roman" w:cs="Times New Roman"/>
                <w:b/>
                <w:sz w:val="24"/>
                <w:szCs w:val="24"/>
                <w:lang w:val="kk-KZ" w:eastAsia="ko-KR"/>
              </w:rPr>
            </w:pPr>
            <w:r w:rsidRPr="00251EB2">
              <w:rPr>
                <w:rFonts w:ascii="Times New Roman" w:hAnsi="Times New Roman"/>
                <w:sz w:val="28"/>
                <w:szCs w:val="28"/>
                <w:lang w:val="sr-Cyrl-CS"/>
              </w:rPr>
              <w:t>Дәріс№7.</w:t>
            </w:r>
            <w:r w:rsidR="00C57C86" w:rsidRPr="00C57C86">
              <w:rPr>
                <w:lang w:val="sr-Cyrl-CS"/>
              </w:rPr>
              <w:t xml:space="preserve"> </w:t>
            </w:r>
            <w:r w:rsidR="00C57C86" w:rsidRPr="00C57C86">
              <w:rPr>
                <w:rFonts w:ascii="Times New Roman" w:hAnsi="Times New Roman" w:cs="Times New Roman"/>
                <w:noProof/>
                <w:color w:val="000000"/>
                <w:sz w:val="28"/>
                <w:szCs w:val="28"/>
                <w:lang w:val="kk-KZ"/>
              </w:rPr>
              <w:t>Суды тазартудың мембраналық әдістері</w:t>
            </w:r>
            <w:r w:rsidR="00C57C86" w:rsidRPr="00786F37">
              <w:rPr>
                <w:rFonts w:ascii="Times New Roman" w:hAnsi="Times New Roman" w:cs="Times New Roman"/>
                <w:b/>
                <w:sz w:val="24"/>
                <w:szCs w:val="24"/>
                <w:lang w:val="kk-KZ" w:eastAsia="ko-KR"/>
              </w:rPr>
              <w:t xml:space="preserve"> </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26</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8</w:t>
            </w:r>
          </w:p>
        </w:tc>
        <w:tc>
          <w:tcPr>
            <w:tcW w:w="850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Дәріс№8.</w:t>
            </w:r>
            <w:r w:rsidR="00C57C86" w:rsidRPr="00C57C86">
              <w:rPr>
                <w:lang w:val="sr-Cyrl-CS"/>
              </w:rPr>
              <w:t xml:space="preserve"> </w:t>
            </w:r>
            <w:r w:rsidR="00C57C86" w:rsidRPr="00C57C86">
              <w:rPr>
                <w:rFonts w:ascii="Times New Roman" w:hAnsi="Times New Roman"/>
                <w:sz w:val="28"/>
                <w:szCs w:val="28"/>
                <w:lang w:val="kk-KZ"/>
              </w:rPr>
              <w:t>Суды  жұмсартудың натрий – катионитті  әдісі</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29</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9</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Дәріс№9.</w:t>
            </w:r>
            <w:r w:rsidR="00C57C86" w:rsidRPr="00C57C86">
              <w:rPr>
                <w:rFonts w:ascii="Times New Roman" w:hAnsi="Times New Roman"/>
                <w:sz w:val="28"/>
                <w:szCs w:val="28"/>
                <w:lang w:val="kk-KZ"/>
              </w:rPr>
              <w:t xml:space="preserve"> </w:t>
            </w:r>
            <w:r w:rsidR="00C57C86" w:rsidRPr="00C57C86">
              <w:rPr>
                <w:rFonts w:ascii="Times New Roman" w:hAnsi="Times New Roman"/>
                <w:sz w:val="28"/>
                <w:szCs w:val="28"/>
                <w:lang w:val="kk-KZ"/>
              </w:rPr>
              <w:t>Суды зарарсыздандырудың химиялық әдістері</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33</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10</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Дәріс№10.</w:t>
            </w:r>
            <w:r w:rsidR="00C57C86" w:rsidRPr="00C57C86">
              <w:rPr>
                <w:rFonts w:ascii="Times New Roman" w:hAnsi="Times New Roman"/>
                <w:sz w:val="28"/>
                <w:szCs w:val="28"/>
                <w:lang w:val="kk-KZ"/>
              </w:rPr>
              <w:t xml:space="preserve"> Тұндыру әдісімен суды жұмсарту процесстері және реагенттер шығыны</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35</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11</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Дәріс№11.</w:t>
            </w:r>
            <w:r w:rsidR="00C57C86" w:rsidRPr="00C36467">
              <w:rPr>
                <w:rFonts w:ascii="Times New Roman" w:hAnsi="Times New Roman"/>
                <w:sz w:val="28"/>
                <w:szCs w:val="28"/>
                <w:lang w:val="kk-KZ"/>
              </w:rPr>
              <w:t xml:space="preserve"> </w:t>
            </w:r>
            <w:r w:rsidR="00C57C86" w:rsidRPr="00C57C86">
              <w:rPr>
                <w:rFonts w:ascii="Times New Roman" w:hAnsi="Times New Roman"/>
                <w:sz w:val="28"/>
                <w:szCs w:val="28"/>
                <w:lang w:val="kk-KZ"/>
              </w:rPr>
              <w:t>Су дайындау технологиялары. Су тазалаудың жарғақты әдістері</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36</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12</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Дәріс№12.</w:t>
            </w:r>
            <w:r w:rsidR="00C57C86" w:rsidRPr="00C57C86">
              <w:rPr>
                <w:lang w:val="sr-Cyrl-CS"/>
              </w:rPr>
              <w:t xml:space="preserve"> </w:t>
            </w:r>
            <w:r w:rsidR="00C57C86" w:rsidRPr="00C57C86">
              <w:rPr>
                <w:rFonts w:ascii="Times New Roman" w:hAnsi="Times New Roman"/>
                <w:sz w:val="28"/>
                <w:szCs w:val="28"/>
                <w:lang w:val="sr-Cyrl-CS"/>
              </w:rPr>
              <w:t>Кері осмос және ультра сүзгілеу</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41</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13</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Дәріс№13.</w:t>
            </w:r>
            <w:r w:rsidR="00C57C86" w:rsidRPr="00C57C86">
              <w:rPr>
                <w:rFonts w:ascii="Times New Roman" w:hAnsi="Times New Roman"/>
                <w:sz w:val="28"/>
                <w:szCs w:val="28"/>
                <w:lang w:val="sr-Cyrl-CS"/>
              </w:rPr>
              <w:t>Сумен жабдықтау мен су бұру құбырларын және құрылыстарын жуу</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44</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14</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Дәріс№14</w:t>
            </w:r>
            <w:r w:rsidR="00C57C86">
              <w:rPr>
                <w:rFonts w:ascii="Times New Roman" w:hAnsi="Times New Roman"/>
                <w:sz w:val="28"/>
                <w:szCs w:val="28"/>
                <w:lang w:val="sr-Cyrl-CS"/>
              </w:rPr>
              <w:t>.</w:t>
            </w:r>
            <w:r w:rsidR="00C57C86" w:rsidRPr="00C57C86">
              <w:rPr>
                <w:lang w:val="sr-Cyrl-CS"/>
              </w:rPr>
              <w:t xml:space="preserve"> </w:t>
            </w:r>
            <w:r w:rsidR="00C57C86" w:rsidRPr="00C57C86">
              <w:rPr>
                <w:rFonts w:ascii="Times New Roman" w:hAnsi="Times New Roman"/>
                <w:sz w:val="28"/>
                <w:szCs w:val="28"/>
                <w:lang w:val="sr-Cyrl-CS"/>
              </w:rPr>
              <w:t>Суды термиялық әдіспен тұзсыздандыру</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46</w:t>
            </w:r>
          </w:p>
        </w:tc>
      </w:tr>
      <w:tr w:rsidR="00251EB2" w:rsidRPr="00251EB2" w:rsidTr="00251EB2">
        <w:tc>
          <w:tcPr>
            <w:tcW w:w="534"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15</w:t>
            </w:r>
          </w:p>
        </w:tc>
        <w:tc>
          <w:tcPr>
            <w:tcW w:w="8504" w:type="dxa"/>
          </w:tcPr>
          <w:p w:rsidR="00251EB2" w:rsidRPr="00251EB2" w:rsidRDefault="00251EB2" w:rsidP="00C57C86">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Дәріс№15.</w:t>
            </w:r>
            <w:r w:rsidR="00C57C86" w:rsidRPr="00C57C86">
              <w:rPr>
                <w:rFonts w:ascii="Times New Roman" w:hAnsi="Times New Roman" w:cs="Times New Roman"/>
                <w:sz w:val="24"/>
                <w:szCs w:val="24"/>
                <w:lang w:val="kk-KZ"/>
              </w:rPr>
              <w:t xml:space="preserve"> </w:t>
            </w:r>
            <w:r w:rsidR="00C57C86" w:rsidRPr="00C57C86">
              <w:rPr>
                <w:rFonts w:ascii="Times New Roman" w:hAnsi="Times New Roman"/>
                <w:sz w:val="28"/>
                <w:szCs w:val="28"/>
                <w:lang w:val="kk-KZ"/>
              </w:rPr>
              <w:t>Буландырғыштардың құрылысы</w:t>
            </w:r>
          </w:p>
        </w:tc>
        <w:tc>
          <w:tcPr>
            <w:tcW w:w="532" w:type="dxa"/>
          </w:tcPr>
          <w:p w:rsidR="00251EB2" w:rsidRPr="00251EB2" w:rsidRDefault="00251EB2" w:rsidP="00251EB2">
            <w:pPr>
              <w:spacing w:after="200" w:line="276" w:lineRule="auto"/>
              <w:jc w:val="both"/>
              <w:rPr>
                <w:rFonts w:ascii="Times New Roman" w:hAnsi="Times New Roman"/>
                <w:sz w:val="28"/>
                <w:szCs w:val="28"/>
                <w:lang w:val="sr-Cyrl-CS"/>
              </w:rPr>
            </w:pPr>
            <w:r w:rsidRPr="00251EB2">
              <w:rPr>
                <w:rFonts w:ascii="Times New Roman" w:hAnsi="Times New Roman"/>
                <w:sz w:val="28"/>
                <w:szCs w:val="28"/>
                <w:lang w:val="sr-Cyrl-CS"/>
              </w:rPr>
              <w:t>48</w:t>
            </w:r>
          </w:p>
        </w:tc>
      </w:tr>
    </w:tbl>
    <w:p w:rsidR="00B47315" w:rsidRPr="00251EB2" w:rsidRDefault="00B47315" w:rsidP="00B47315">
      <w:pPr>
        <w:shd w:val="clear" w:color="auto" w:fill="FFFFFF"/>
        <w:ind w:right="2"/>
        <w:rPr>
          <w:rFonts w:ascii="Times New Roman" w:eastAsia="Times New Roman" w:hAnsi="Times New Roman" w:cs="Times New Roman"/>
          <w:b/>
          <w:noProof/>
          <w:sz w:val="24"/>
          <w:szCs w:val="24"/>
          <w:lang w:val="kk-KZ"/>
        </w:rPr>
      </w:pPr>
    </w:p>
    <w:p w:rsidR="00B47315" w:rsidRPr="00251EB2" w:rsidRDefault="00B47315" w:rsidP="00B47315">
      <w:pPr>
        <w:shd w:val="clear" w:color="auto" w:fill="FFFFFF"/>
        <w:ind w:right="2"/>
        <w:rPr>
          <w:rFonts w:ascii="Times New Roman" w:eastAsia="Times New Roman" w:hAnsi="Times New Roman" w:cs="Times New Roman"/>
          <w:b/>
          <w:noProof/>
          <w:sz w:val="24"/>
          <w:szCs w:val="24"/>
          <w:lang w:val="kk-KZ"/>
        </w:rPr>
      </w:pPr>
    </w:p>
    <w:p w:rsidR="00B47315" w:rsidRPr="00251EB2" w:rsidRDefault="00B47315" w:rsidP="00B47315">
      <w:pPr>
        <w:shd w:val="clear" w:color="auto" w:fill="FFFFFF"/>
        <w:ind w:right="2"/>
        <w:rPr>
          <w:rFonts w:ascii="Times New Roman" w:eastAsia="Times New Roman" w:hAnsi="Times New Roman" w:cs="Times New Roman"/>
          <w:b/>
          <w:noProof/>
          <w:sz w:val="24"/>
          <w:szCs w:val="24"/>
          <w:lang w:val="kk-KZ"/>
        </w:rPr>
      </w:pPr>
    </w:p>
    <w:p w:rsidR="00B47315" w:rsidRPr="00251EB2" w:rsidRDefault="00B47315" w:rsidP="00B47315">
      <w:pPr>
        <w:shd w:val="clear" w:color="auto" w:fill="FFFFFF"/>
        <w:ind w:right="2"/>
        <w:rPr>
          <w:rFonts w:ascii="Times New Roman" w:eastAsia="Times New Roman" w:hAnsi="Times New Roman" w:cs="Times New Roman"/>
          <w:b/>
          <w:noProof/>
          <w:sz w:val="24"/>
          <w:szCs w:val="24"/>
          <w:lang w:val="kk-KZ"/>
        </w:rPr>
      </w:pPr>
    </w:p>
    <w:p w:rsidR="00B47315" w:rsidRPr="00251EB2" w:rsidRDefault="00B47315" w:rsidP="00B47315">
      <w:pPr>
        <w:shd w:val="clear" w:color="auto" w:fill="FFFFFF"/>
        <w:ind w:right="2"/>
        <w:rPr>
          <w:rFonts w:ascii="Times New Roman" w:eastAsia="Times New Roman" w:hAnsi="Times New Roman" w:cs="Times New Roman"/>
          <w:b/>
          <w:noProof/>
          <w:sz w:val="24"/>
          <w:szCs w:val="24"/>
          <w:lang w:val="kk-KZ"/>
        </w:rPr>
      </w:pPr>
    </w:p>
    <w:p w:rsidR="00B47315" w:rsidRPr="00251EB2" w:rsidRDefault="00B47315" w:rsidP="00B47315">
      <w:pPr>
        <w:shd w:val="clear" w:color="auto" w:fill="FFFFFF"/>
        <w:ind w:right="2"/>
        <w:rPr>
          <w:rFonts w:ascii="Times New Roman" w:eastAsia="Times New Roman" w:hAnsi="Times New Roman" w:cs="Times New Roman"/>
          <w:b/>
          <w:noProof/>
          <w:sz w:val="24"/>
          <w:szCs w:val="24"/>
          <w:lang w:val="kk-KZ"/>
        </w:rPr>
      </w:pPr>
    </w:p>
    <w:p w:rsidR="00B47315" w:rsidRPr="00251EB2" w:rsidRDefault="00B47315" w:rsidP="00B47315">
      <w:pPr>
        <w:shd w:val="clear" w:color="auto" w:fill="FFFFFF"/>
        <w:ind w:right="2"/>
        <w:rPr>
          <w:rFonts w:ascii="Times New Roman" w:eastAsia="Times New Roman" w:hAnsi="Times New Roman" w:cs="Times New Roman"/>
          <w:b/>
          <w:noProof/>
          <w:sz w:val="24"/>
          <w:szCs w:val="24"/>
          <w:lang w:val="kk-KZ"/>
        </w:rPr>
      </w:pPr>
    </w:p>
    <w:p w:rsidR="00C36467" w:rsidRDefault="00922E4C" w:rsidP="00C36467">
      <w:pPr>
        <w:spacing w:after="0"/>
        <w:ind w:firstLine="708"/>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КІРІСПЕ «</w:t>
      </w:r>
      <w:r w:rsidR="00C36467" w:rsidRPr="00C36467">
        <w:rPr>
          <w:rFonts w:ascii="Times New Roman" w:hAnsi="Times New Roman" w:cs="Times New Roman"/>
          <w:sz w:val="24"/>
          <w:szCs w:val="24"/>
          <w:lang w:val="kk-KZ"/>
        </w:rPr>
        <w:t>Суды тазалаудың инновациялық технологиялары</w:t>
      </w:r>
      <w:r w:rsidRPr="00251EB2">
        <w:rPr>
          <w:rFonts w:ascii="Times New Roman" w:hAnsi="Times New Roman" w:cs="Times New Roman"/>
          <w:sz w:val="24"/>
          <w:szCs w:val="24"/>
          <w:lang w:val="kk-KZ"/>
        </w:rPr>
        <w:t xml:space="preserve">» – гидрология циклінің пәні, гидрологиямен, экология және су пайдалану экономикасымен тығыз байланысты. Гидрологиялық, экологиялық және экономикалық зерттеу жұмыстары кезінде алынған мәліметтерді қолданады. Су пайдаланудың, су сапасын жақсартудың инновациялық қызмет түрлерін жетілдірудің ілімдік және әдіснамалық негіздерін, су шаруашылығы кешенінің индустриалды инновациясының негізгі теориялық түсінігі мен экологиялық және экономикалық мәнін түсіндіреді. Оқу әдістемелік құралында СШК-мен оның құрастырушыларының су ресурстарының режимі мен су сапасына қоятын талаптары қарастырылған. Су қорлары, су қорларын кажетсіну, оларды кешенді пайдалану мен қорғаудын инновациялық тәсілдері, су шаруашылық теңдестік және су шаруашылық шаралар мен су шаруашылық есептері келтірілген. Қазіргі уақыт талабына сәйкес, су үнемдегіш, энергия және ресурс үнемдегіш гидротехника мен гидротехнологияға көшудің </w:t>
      </w:r>
      <w:r w:rsidRPr="00C36467">
        <w:rPr>
          <w:rFonts w:ascii="Times New Roman" w:hAnsi="Times New Roman" w:cs="Times New Roman"/>
          <w:sz w:val="24"/>
          <w:szCs w:val="24"/>
          <w:lang w:val="kk-KZ"/>
        </w:rPr>
        <w:t>өзектілігі</w:t>
      </w:r>
      <w:r w:rsidRPr="00251EB2">
        <w:rPr>
          <w:rFonts w:ascii="Times New Roman" w:hAnsi="Times New Roman" w:cs="Times New Roman"/>
          <w:sz w:val="24"/>
          <w:szCs w:val="24"/>
          <w:lang w:val="kk-KZ"/>
        </w:rPr>
        <w:t xml:space="preserve"> қарастырылған. </w:t>
      </w:r>
    </w:p>
    <w:p w:rsidR="00C36467" w:rsidRDefault="00C36467" w:rsidP="00C36467">
      <w:pPr>
        <w:spacing w:after="0"/>
        <w:ind w:firstLine="708"/>
        <w:jc w:val="both"/>
        <w:rPr>
          <w:rFonts w:ascii="Times New Roman" w:hAnsi="Times New Roman" w:cs="Times New Roman"/>
          <w:sz w:val="24"/>
          <w:szCs w:val="24"/>
        </w:rPr>
      </w:pPr>
      <w:r w:rsidRPr="00C36467">
        <w:rPr>
          <w:rFonts w:ascii="Times New Roman" w:hAnsi="Times New Roman" w:cs="Times New Roman"/>
          <w:sz w:val="24"/>
          <w:szCs w:val="24"/>
          <w:lang w:val="kk-KZ"/>
        </w:rPr>
        <w:t xml:space="preserve">Суды тазалаудың инновациялық технологиялары </w:t>
      </w:r>
      <w:r w:rsidR="00922E4C" w:rsidRPr="00251EB2">
        <w:rPr>
          <w:rFonts w:ascii="Times New Roman" w:hAnsi="Times New Roman" w:cs="Times New Roman"/>
          <w:sz w:val="24"/>
          <w:szCs w:val="24"/>
          <w:lang w:val="kk-KZ"/>
        </w:rPr>
        <w:t xml:space="preserve">Су шаруашылық нысандарының қоршаған ортаға тигізетін кері әсерлері, Қазақстан мен ТМД елдерінің су шаруашылық мәселелері, су ресурстарын кешенді пайдаланудың экологиялық және экономикалық тиімділігін негіздеу сұрақтары сараланған. Су шаруашылығы шараларының қоршаған ортаға келтіретін зияндары, су шаруашылығы кешенінің әлеуметтік-экологиялық-экономикалық тиімділігі мен су шаруашылық жүйелерін және су ресурстарын пайдалану мен қорғауды мемлекеттік басқару мәселелері талданған. «Су пайдаланудың экологиялық және экономикалық негіздері» пәнінің мақсаты: Қазақстан Республикасы азаматтарының денсаулығы мен әл-ауқаты үшiн елдiң су ресурстарын сақтау мен ұтымды пайдалану, экологиялық және экономикалық проблемаларын шешудiң негiзгi жолдарын айқындау (Стратегия - 2030), әлеуметтiк-экономикалық даму қажеттiлiгiнiң теңгерiмi мен су ресурстарын ұдайы молайту мүмкiндiгiн судың нормативтiк сапасы - "тұрақты су пайдалану" талаптары деңгейiнде қамтамасыз етудің жолдарын оқыту болып табылады. </w:t>
      </w:r>
      <w:r w:rsidR="00922E4C" w:rsidRPr="00C36467">
        <w:rPr>
          <w:rFonts w:ascii="Times New Roman" w:hAnsi="Times New Roman" w:cs="Times New Roman"/>
          <w:sz w:val="24"/>
          <w:szCs w:val="24"/>
          <w:lang w:val="kk-KZ"/>
        </w:rPr>
        <w:t xml:space="preserve">«Су пайдаланудың экологиялық және экономикалық негіздері» курсы экономиканың су секторын және мемлекеттiң су шаруашылығы саясатын дамыту жөнiндегi заңнамалық базаны жетiлдiру, нақты бағдарламалар мен iс-шараларды әзiрлеу үшiн негiз ретiнде үйретеді. </w:t>
      </w:r>
      <w:r w:rsidR="00922E4C" w:rsidRPr="00251EB2">
        <w:rPr>
          <w:rFonts w:ascii="Times New Roman" w:hAnsi="Times New Roman" w:cs="Times New Roman"/>
          <w:sz w:val="24"/>
          <w:szCs w:val="24"/>
        </w:rPr>
        <w:t xml:space="preserve">Пәннің міндеті: Гидроэкологиялық қауіпсіздік түсінігі; Гидроэкожүйелерге әсер ету түсінігі; Гидроэкологиялық қауіпсіздікті бағалау; Су ластануының алдын – алу; Су шаруашылық денелерінің және су кешендерінің кері әсерлері. Су шаруашылық кешенінің экономикалық тиімділігі. </w:t>
      </w:r>
    </w:p>
    <w:p w:rsidR="00922E4C" w:rsidRPr="00251EB2" w:rsidRDefault="00922E4C" w:rsidP="00C36467">
      <w:pPr>
        <w:spacing w:after="0"/>
        <w:ind w:firstLine="708"/>
        <w:jc w:val="both"/>
        <w:rPr>
          <w:rFonts w:ascii="Times New Roman" w:hAnsi="Times New Roman" w:cs="Times New Roman"/>
          <w:sz w:val="24"/>
          <w:szCs w:val="24"/>
        </w:rPr>
      </w:pPr>
      <w:r w:rsidRPr="00251EB2">
        <w:rPr>
          <w:rFonts w:ascii="Times New Roman" w:hAnsi="Times New Roman" w:cs="Times New Roman"/>
          <w:sz w:val="24"/>
          <w:szCs w:val="24"/>
        </w:rPr>
        <w:t>Су шаруашылық кешенінің индустриалды инновациялық қызмет түрлерін жетілдірудің маңыздылығы. Су шаруашылық кешенінің күрделі қаржыларының экономикалық тиімділігі. Су шаруашылық кешенінің шығындарын оның құрастырушылыры арасында бөлістіруі. Су шаруашылық шараларының қоршаған ортаға келтіретін зияндары. Суресурсын және суэнергиясын үнемдегіш инновациялық технологиялардың маңыздылығы. Су қорғау шараларының экономикалық тиімділігі тақырыптарын оқып, талдап, тәжірибе сабағы кезінде үйрену.</w:t>
      </w:r>
    </w:p>
    <w:p w:rsidR="006B4A24" w:rsidRPr="00251EB2" w:rsidRDefault="006B4A24" w:rsidP="00922E4C">
      <w:pPr>
        <w:jc w:val="both"/>
        <w:rPr>
          <w:rFonts w:ascii="Times New Roman" w:hAnsi="Times New Roman" w:cs="Times New Roman"/>
          <w:sz w:val="24"/>
          <w:szCs w:val="24"/>
        </w:rPr>
      </w:pPr>
    </w:p>
    <w:p w:rsidR="006B4A24" w:rsidRPr="00251EB2" w:rsidRDefault="006B4A24" w:rsidP="00922E4C">
      <w:pPr>
        <w:jc w:val="both"/>
        <w:rPr>
          <w:rFonts w:ascii="Times New Roman" w:hAnsi="Times New Roman" w:cs="Times New Roman"/>
          <w:sz w:val="24"/>
          <w:szCs w:val="24"/>
        </w:rPr>
      </w:pPr>
    </w:p>
    <w:p w:rsidR="006B4A24" w:rsidRPr="00251EB2" w:rsidRDefault="006B4A24" w:rsidP="00922E4C">
      <w:pPr>
        <w:jc w:val="both"/>
        <w:rPr>
          <w:rFonts w:ascii="Times New Roman" w:hAnsi="Times New Roman" w:cs="Times New Roman"/>
          <w:sz w:val="24"/>
          <w:szCs w:val="24"/>
          <w:lang w:val="kk-KZ"/>
        </w:rPr>
      </w:pPr>
    </w:p>
    <w:p w:rsidR="00C41799" w:rsidRPr="00251EB2" w:rsidRDefault="00C41799" w:rsidP="00BC784C">
      <w:pPr>
        <w:spacing w:after="0" w:line="240" w:lineRule="auto"/>
        <w:jc w:val="both"/>
        <w:rPr>
          <w:rFonts w:ascii="Times New Roman" w:hAnsi="Times New Roman" w:cs="Times New Roman"/>
          <w:b/>
          <w:i/>
          <w:sz w:val="24"/>
          <w:szCs w:val="24"/>
          <w:lang w:val="kk-KZ"/>
        </w:rPr>
      </w:pPr>
      <w:r w:rsidRPr="00251EB2">
        <w:rPr>
          <w:rFonts w:ascii="Times New Roman" w:eastAsia="Times New Roman" w:hAnsi="Times New Roman" w:cs="Times New Roman"/>
          <w:b/>
          <w:i/>
          <w:sz w:val="24"/>
          <w:szCs w:val="24"/>
          <w:lang w:val="kk-KZ"/>
        </w:rPr>
        <w:t>Дәріс 1.</w:t>
      </w:r>
      <w:r w:rsidRPr="00251EB2">
        <w:rPr>
          <w:b/>
          <w:i/>
          <w:sz w:val="24"/>
          <w:szCs w:val="24"/>
          <w:lang w:val="kk-KZ"/>
        </w:rPr>
        <w:t xml:space="preserve"> </w:t>
      </w:r>
      <w:r w:rsidR="00A0170D" w:rsidRPr="00251EB2">
        <w:rPr>
          <w:rFonts w:ascii="Times New Roman" w:hAnsi="Times New Roman" w:cs="Times New Roman"/>
          <w:b/>
          <w:i/>
          <w:sz w:val="24"/>
          <w:szCs w:val="24"/>
          <w:lang w:val="kk-KZ"/>
        </w:rPr>
        <w:t xml:space="preserve"> </w:t>
      </w:r>
      <w:r w:rsidR="00A0170D" w:rsidRPr="00251EB2">
        <w:rPr>
          <w:rFonts w:ascii="Times New Roman" w:hAnsi="Times New Roman" w:cs="Times New Roman"/>
          <w:b/>
          <w:sz w:val="24"/>
          <w:szCs w:val="24"/>
          <w:lang w:val="kk-KZ" w:eastAsia="ko-KR"/>
        </w:rPr>
        <w:t>Судың сынасымен алу және сақтау тәсілдері</w:t>
      </w:r>
    </w:p>
    <w:p w:rsidR="009C38B1" w:rsidRPr="00251EB2" w:rsidRDefault="00C41799" w:rsidP="00BC784C">
      <w:pPr>
        <w:spacing w:after="0" w:line="240" w:lineRule="auto"/>
        <w:jc w:val="both"/>
        <w:rPr>
          <w:rFonts w:ascii="Times New Roman" w:hAnsi="Times New Roman" w:cs="Times New Roman"/>
          <w:b/>
          <w:i/>
          <w:sz w:val="24"/>
          <w:szCs w:val="24"/>
          <w:lang w:val="kk-KZ"/>
        </w:rPr>
      </w:pPr>
      <w:r w:rsidRPr="00251EB2">
        <w:rPr>
          <w:rFonts w:ascii="Times New Roman" w:hAnsi="Times New Roman" w:cs="Times New Roman"/>
          <w:b/>
          <w:i/>
          <w:sz w:val="24"/>
          <w:szCs w:val="24"/>
          <w:lang w:val="kk-KZ"/>
        </w:rPr>
        <w:t>Химиялық сипаттамасы бойынша қоспалар</w:t>
      </w:r>
    </w:p>
    <w:p w:rsidR="00C41799" w:rsidRPr="00251EB2" w:rsidRDefault="00C41799" w:rsidP="00C41799">
      <w:pPr>
        <w:widowControl w:val="0"/>
        <w:autoSpaceDE w:val="0"/>
        <w:autoSpaceDN w:val="0"/>
        <w:adjustRightInd w:val="0"/>
        <w:spacing w:line="240" w:lineRule="auto"/>
        <w:ind w:right="-640"/>
        <w:contextualSpacing/>
        <w:rPr>
          <w:rFonts w:ascii="Times New Roman" w:hAnsi="Times New Roman" w:cs="Times New Roman"/>
          <w:b/>
          <w:sz w:val="24"/>
          <w:szCs w:val="24"/>
          <w:lang w:val="kk-KZ"/>
        </w:rPr>
      </w:pPr>
      <w:r w:rsidRPr="00251EB2">
        <w:rPr>
          <w:rFonts w:ascii="Times New Roman" w:hAnsi="Times New Roman" w:cs="Times New Roman"/>
          <w:b/>
          <w:i/>
          <w:sz w:val="24"/>
          <w:szCs w:val="24"/>
          <w:lang w:val="kk-KZ"/>
        </w:rPr>
        <w:t>Жоспар</w:t>
      </w:r>
      <w:r w:rsidRPr="00251EB2">
        <w:rPr>
          <w:rFonts w:ascii="Times New Roman" w:hAnsi="Times New Roman" w:cs="Times New Roman"/>
          <w:b/>
          <w:sz w:val="24"/>
          <w:szCs w:val="24"/>
          <w:lang w:val="kk-KZ"/>
        </w:rPr>
        <w:t xml:space="preserve">                                       </w:t>
      </w:r>
    </w:p>
    <w:p w:rsidR="00A0170D" w:rsidRPr="00251EB2" w:rsidRDefault="00A0170D" w:rsidP="00A0170D">
      <w:pPr>
        <w:keepNext/>
        <w:tabs>
          <w:tab w:val="left" w:pos="0"/>
        </w:tabs>
        <w:spacing w:after="0" w:line="240" w:lineRule="auto"/>
        <w:contextualSpacing/>
        <w:jc w:val="both"/>
        <w:outlineLvl w:val="1"/>
        <w:rPr>
          <w:rFonts w:ascii="Times New Roman" w:hAnsi="Times New Roman" w:cs="Times New Roman"/>
          <w:sz w:val="24"/>
          <w:szCs w:val="24"/>
          <w:lang w:val="kk-KZ"/>
        </w:rPr>
      </w:pPr>
      <w:r w:rsidRPr="00251EB2">
        <w:rPr>
          <w:rFonts w:ascii="Times New Roman" w:hAnsi="Times New Roman"/>
          <w:sz w:val="24"/>
          <w:szCs w:val="24"/>
          <w:lang w:val="kk-KZ"/>
        </w:rPr>
        <w:t>1.</w:t>
      </w:r>
      <w:r w:rsidRPr="00251EB2">
        <w:rPr>
          <w:rFonts w:ascii="Times New Roman" w:hAnsi="Times New Roman" w:cs="Times New Roman"/>
          <w:sz w:val="24"/>
          <w:szCs w:val="24"/>
          <w:lang w:val="kk-KZ"/>
        </w:rPr>
        <w:t>Судың фи</w:t>
      </w:r>
      <w:r w:rsidRPr="00251EB2">
        <w:rPr>
          <w:rFonts w:ascii="Times New Roman" w:hAnsi="Times New Roman" w:cs="Times New Roman"/>
          <w:bCs/>
          <w:sz w:val="24"/>
          <w:szCs w:val="24"/>
          <w:lang w:val="kk-KZ"/>
        </w:rPr>
        <w:t>з</w:t>
      </w:r>
      <w:r w:rsidRPr="00251EB2">
        <w:rPr>
          <w:rFonts w:ascii="Times New Roman" w:hAnsi="Times New Roman" w:cs="Times New Roman"/>
          <w:sz w:val="24"/>
          <w:szCs w:val="24"/>
          <w:lang w:val="kk-KZ"/>
        </w:rPr>
        <w:t xml:space="preserve">ико- </w:t>
      </w:r>
      <w:r w:rsidRPr="00251EB2">
        <w:rPr>
          <w:rFonts w:ascii="Times New Roman" w:hAnsi="Times New Roman"/>
          <w:sz w:val="24"/>
          <w:szCs w:val="24"/>
          <w:lang w:val="kk-KZ"/>
        </w:rPr>
        <w:t>химиялы</w:t>
      </w:r>
      <w:r w:rsidRPr="00251EB2">
        <w:rPr>
          <w:rFonts w:ascii="Times New Roman" w:hAnsi="Times New Roman" w:cs="Times New Roman"/>
          <w:sz w:val="24"/>
          <w:szCs w:val="24"/>
          <w:lang w:val="kk-KZ"/>
        </w:rPr>
        <w:t>қ әдістері</w:t>
      </w:r>
    </w:p>
    <w:p w:rsidR="00A0170D" w:rsidRPr="00251EB2" w:rsidRDefault="00A0170D" w:rsidP="00A0170D">
      <w:pPr>
        <w:keepNext/>
        <w:tabs>
          <w:tab w:val="left" w:pos="0"/>
        </w:tabs>
        <w:spacing w:after="0" w:line="240" w:lineRule="auto"/>
        <w:contextualSpacing/>
        <w:jc w:val="both"/>
        <w:outlineLvl w:val="1"/>
        <w:rPr>
          <w:rFonts w:ascii="Times New Roman" w:hAnsi="Times New Roman" w:cs="Times New Roman"/>
          <w:sz w:val="24"/>
          <w:szCs w:val="24"/>
          <w:lang w:val="kk-KZ"/>
        </w:rPr>
      </w:pPr>
      <w:r w:rsidRPr="00251EB2">
        <w:rPr>
          <w:rFonts w:ascii="Times New Roman" w:hAnsi="Times New Roman" w:cs="Times New Roman"/>
          <w:sz w:val="24"/>
          <w:szCs w:val="24"/>
          <w:lang w:val="kk-KZ"/>
        </w:rPr>
        <w:t>2.Судың құрылысы және де басқа қаситеттері</w:t>
      </w:r>
    </w:p>
    <w:p w:rsidR="00C41799" w:rsidRPr="00251EB2" w:rsidRDefault="00A0170D" w:rsidP="00A0170D">
      <w:pPr>
        <w:widowControl w:val="0"/>
        <w:autoSpaceDE w:val="0"/>
        <w:autoSpaceDN w:val="0"/>
        <w:adjustRightInd w:val="0"/>
        <w:spacing w:after="0" w:line="240" w:lineRule="auto"/>
        <w:ind w:right="-640"/>
        <w:jc w:val="both"/>
        <w:rPr>
          <w:rFonts w:ascii="Times New Roman" w:hAnsi="Times New Roman"/>
          <w:bCs/>
          <w:sz w:val="24"/>
          <w:szCs w:val="24"/>
          <w:lang w:val="kk-KZ"/>
        </w:rPr>
      </w:pPr>
      <w:r w:rsidRPr="00251EB2">
        <w:rPr>
          <w:rFonts w:ascii="Times New Roman" w:hAnsi="Times New Roman"/>
          <w:sz w:val="24"/>
          <w:szCs w:val="24"/>
          <w:lang w:val="kk-KZ"/>
        </w:rPr>
        <w:t>3Судың рН ортасы.</w:t>
      </w:r>
      <w:r w:rsidRPr="00251EB2">
        <w:rPr>
          <w:rFonts w:ascii="Times New Roman" w:hAnsi="Times New Roman"/>
          <w:bCs/>
          <w:sz w:val="24"/>
          <w:szCs w:val="24"/>
          <w:lang w:val="kk-KZ"/>
        </w:rPr>
        <w:t xml:space="preserve"> </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Су физикалық, химиялық тұрғыдан қарағанда ең күрделі заттың біріне жатады. Оны таза күйінде алу өте қиын. Таза су барлық уақытта жеңіл су (Н2О) мен аз мөлшерде ауыр және аса судан тұрады.</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Басқа заттар салыстырғарда судың өте көп аномалиялық (ауытқулық) қасиеттері бар.</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1.оС ден 4о С дейін қыздырғанда сйдың көлемі көбеймейді,керісенше азаяды,ең максималды тығыздық мағынасы су қататын нүктеде (0 оС)емес 4оС-де болады.</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2. Басқа денелердей   емес, су көлемі қатқанда сығылысудың орнына үлкейіп, оның тығыздығы  төмендейді.</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3. Қысым көтерілгенде  судың қату температурасы көтерілмейді, ол төмендейді.</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4. Басқа заттардың сыбағалы жылулық сыйымдылығымен салыстырғанда судың сыбағалы жылулық сыйымдылығы өте жоғары.</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5. Диэлектрлік тұрақтылығы өте жоғары болғандығына байланысты  судың еріткіштік және диссотциялау қасиеті басқа сұйықтармен салыстырғанда жақсылау.</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6. Сұйықтардың ішінде судың беттік керуінің шамасы ең жоғары -75*10-3д\ж –мт\2.</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7. Булану кезінде жылу сіңіріледі,ал судан конденцациялану мен қату кезіндегі керісенше жылу бөлінеді.</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Ауытқулықтың болу себебінің бірі оның құрылысының ерекшелігінде және су молекулаларының бір-бірімен күшті байланысатындығында.Жер бетіндегі  барлық тіршіліктің суға байланыстылығының негізгі осы ауытқулықтың болуы.Су табиғатта үш агрегатты күйде: сұйық,қатты және газ тәрізді түрде болаалатын жалғыз зат болып саналады.Табиғатта барлық биогеохимиялық, биофизикалық процестер судың қатысуымен жүреді десек қетелеспейміз.</w:t>
      </w:r>
    </w:p>
    <w:p w:rsidR="00C41799" w:rsidRPr="00251EB2" w:rsidRDefault="00C41799" w:rsidP="00C41799">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Жоғары  сыбағалы жылылық сыйымдылығының, біртіндеп жылумен салқындау қасиеттерінің  арқасындағы су теңіз бен көлдердің жылдық, тәуліктік және тіпті сағаттық  температураларының өзгеруін белгілеп отыратын фактордың бірі. Су бетіне түсетін  жылу энергиясының бір бөлігі тойтарылса, екінші бөлігі булану процесіне жұмсалады.Су қоймаларының бетінде өтетін булану (булануға 2263,8 Дж\г жылу жұмсалады) төменгі су қабаттарының қатты  ысуына кедергі жасаса, беткі қабаттың мұздануы мұз  түзілгенде жылудың  (333,48 Дж\г)  бөлінуіне байланысты төменгі қабаттардың салқындауын бәсеңдетеді. Сонымен жаз айларында судың жылы қабаттары  үстінде, ал түбінде салқын қабаттар орналасады.Су қоймаларында температуоаның су қабатының орналасуына байланысты таралуын </w:t>
      </w:r>
      <w:r w:rsidRPr="002359D2">
        <w:rPr>
          <w:rFonts w:ascii="Times New Roman" w:hAnsi="Times New Roman" w:cs="Times New Roman"/>
          <w:sz w:val="24"/>
          <w:szCs w:val="24"/>
          <w:lang w:val="kk-KZ"/>
        </w:rPr>
        <w:t>тікелей стратификация деп атайды.Қыста беттік қабаттан  төменгі қабаттарға қарай температураның  жоғарылауын кері стратифи-кация деп атайды.Температураға байланысты  әр қабатта тығыздықта, тұздардың еріген мөлшеріде</w:t>
      </w:r>
      <w:r w:rsidRPr="00251EB2">
        <w:rPr>
          <w:rFonts w:ascii="Times New Roman" w:hAnsi="Times New Roman" w:cs="Times New Roman"/>
          <w:sz w:val="24"/>
          <w:szCs w:val="24"/>
          <w:lang w:val="kk-KZ"/>
        </w:rPr>
        <w:t>, газдық құрамыда, қысымда өзгеріп отырады. Мысалы тұссыз судың 4оС тығыздығы 1г\см тең болса, ащы сулардыкі 1,35 г\см-ге дейін көтеріледі.Беткі қабаттан төмен қарай жылжығанда әр 10м тереңдік сайын судағы қысым мөлшері 1 атмосфера шамасында жоғарылап отырады.Мысалы,тұссыз судың 4оС тығыздығы 1г\см –ке дейін көтеріледі. Беткі қабаттың төмен қарай жылжығанда әр 10м тереңдік сайын судағы қысым мөлшері 1 атмосфера шамасында жоғарылап отырады.Осы  көрсетілген судың қасиеттері торпырақтың да  тнмпературалық режимін реттеп отырады, былайша айтқанда суда және топырақта тіршілік ететін  организмдерге қолайлы жағдай жасалып отырады.</w:t>
      </w:r>
    </w:p>
    <w:p w:rsidR="00C41799" w:rsidRPr="00251EB2" w:rsidRDefault="00C41799" w:rsidP="00C41799">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lastRenderedPageBreak/>
        <w:t xml:space="preserve">             Судың тағыда бір маңызы мынада.Атмосферада негізінде су буы және тамшы түрінен мұз кристалды ретінде болады.Ауаның температурасы неғұрлым жоғарылаған сайын су буының мөлшеріде көбейіп отырады.Су күн сәулесінің жер бетіне өтуіне айтарлықтай кедергі жасамағаны мен, жерден шығатын жылуды жібермейді, яғни ол планетағы жылу балансын реттеп отырушы да.Судың жылуға төзімділігі жоғары болған соң, жазда гидросфера жылуды жинап қыста оны қайтарып беріп, жердің климатын жұмсартып отырады.</w:t>
      </w:r>
    </w:p>
    <w:p w:rsidR="00C41799" w:rsidRPr="002359D2" w:rsidRDefault="00C41799" w:rsidP="00C41799">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Судың ең негізгі қасиеті  ол тіршілік ортасы  және барлық организмдердің тіршілігіне қажетті оттектің көзі. Негізінде биосфераның барлық органикалық зат тектері фотоцинтез процесінің нәтижесіндн түзіледі,ал бұл процестің жүруіне күн энергиясы және көмір қышқыл газымен  қатар, су міндетті түрде қажет.Біздің планетадағы бүкіл тіршілік осы фотоцинтез процесінде бөлінетін оттекке тікелей байланысты.Ауадағы оттектің 60%-тін түзіп, жаңартып отыратын мұхит пен теңіз суларындағы өсімдіктер.Мұхит суы өсімдіктермен қатар,көптеген әртүрлі микроорганизмдермен, тірі жәндіктердің өмір сүру ортасы.</w:t>
      </w:r>
      <w:r w:rsidRPr="002359D2">
        <w:rPr>
          <w:rFonts w:ascii="Times New Roman" w:hAnsi="Times New Roman" w:cs="Times New Roman"/>
          <w:sz w:val="24"/>
          <w:szCs w:val="24"/>
          <w:lang w:val="kk-KZ"/>
        </w:rPr>
        <w:t>Барлық мұхитпен теңіз суларының беткі аймағында (80м-ге дейін) жайғасқан ағзалар 3 топқа: планктон,нектон және бентос деп бөлінеді.</w:t>
      </w:r>
    </w:p>
    <w:p w:rsidR="00C41799" w:rsidRPr="00251EB2" w:rsidRDefault="00C41799" w:rsidP="00C41799">
      <w:pPr>
        <w:spacing w:line="240" w:lineRule="auto"/>
        <w:contextualSpacing/>
        <w:jc w:val="both"/>
        <w:rPr>
          <w:rFonts w:ascii="Times New Roman" w:hAnsi="Times New Roman" w:cs="Times New Roman"/>
          <w:sz w:val="24"/>
          <w:szCs w:val="24"/>
          <w:lang w:val="kk-KZ"/>
        </w:rPr>
      </w:pPr>
      <w:r w:rsidRPr="002359D2">
        <w:rPr>
          <w:rFonts w:ascii="Times New Roman" w:hAnsi="Times New Roman" w:cs="Times New Roman"/>
          <w:sz w:val="24"/>
          <w:szCs w:val="24"/>
          <w:lang w:val="kk-KZ"/>
        </w:rPr>
        <w:t xml:space="preserve">                 Планктонға өздігінен қозғала алмайтын, тек су ағынымен қозғалыста болатын өсімдіктер (фитопланктон) мен тірі ағзалар (зоопланктон). Екінші топқа су ішінде өздігінен қозғалатын ағзалар (балықтар,кальмарлар,   т.б.) жатады, оларды нектондар деп атайды.Бентосқа тек қана су түбінде жорғалайтын жәндіктерді көп клеткалы балдырларды</w:t>
      </w:r>
      <w:r w:rsidRPr="00251EB2">
        <w:rPr>
          <w:rFonts w:ascii="Times New Roman" w:hAnsi="Times New Roman" w:cs="Times New Roman"/>
          <w:sz w:val="24"/>
          <w:szCs w:val="24"/>
          <w:lang w:val="kk-KZ"/>
        </w:rPr>
        <w:t xml:space="preserve"> жатқызады. Осы организмдердің көбісі судың өздігінен тазалануына зор үлес қосып отырады.</w:t>
      </w:r>
    </w:p>
    <w:p w:rsidR="00C41799" w:rsidRPr="00251EB2" w:rsidRDefault="00C41799" w:rsidP="00C41799">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 ең жақсы ерткіш, осыған байланысты барлық өнеркәсіптерде, ауыл шаруашылығында, үй-жай,тағы басқа шаруашылықтарда кеңінен қолданылады.Ол айырбасталмайтын, сарқылмайтын табиғат ресурсы.</w:t>
      </w:r>
    </w:p>
    <w:p w:rsidR="00C41799" w:rsidRPr="00251EB2" w:rsidRDefault="00C41799" w:rsidP="00C41799">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Біздің планетамыздың барлық халқы бір тәулік ішінде 7000млрд литр су ішеді екен.Орта есеппен бір адамға шаққанда тәулігіне жұмсалатын судың көлемі 200-400л, оның ішінде 2-10л суды таза күйінде немесе тағаммен пайдаланады.Мәскеу қаласының әр тұрғыны тәулігіне келетін судың мөлшері 400л болса, Санкт-Петербургтыкіне-300л үстінде, Лондонда әр адамға тәулігіне 170л, Парижде-160л, Брюсселде-85л, Алматыда-200-300 дей литр.Ал ірі қара тіршілігіне  тәулігіне 40л бір қойға 10л-дей су жұмсалады.</w:t>
      </w:r>
    </w:p>
    <w:p w:rsidR="00C41799" w:rsidRPr="00251EB2" w:rsidRDefault="00C41799" w:rsidP="00C41799">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Бір тонна өндіріс өнімін алуға жұмсалатын су мөлшері болат пен шойын-250,мыс немесе басқа да түсті металдар-500,цемент-4500, целлюлоза-1500,қағаз-900,синтетикалық талшық 500-600, каучук-2000-3000, пластмасса—500-1000, күкірт қышқылы 25-80, азот қышқылы-80-180.Сонымен қатар көп көлемде таза сулар  өндірістен шығатын ақаба суларды сұйылтуғуда қолданылып отыр.Небәрі 10г мұнай өнімі 80л суды әп-сәтте адамға, өсімдікке, жануарларға жарамсыз етеді.</w:t>
      </w:r>
    </w:p>
    <w:p w:rsidR="00C41799" w:rsidRPr="00251EB2" w:rsidRDefault="00C41799" w:rsidP="00C41799">
      <w:pPr>
        <w:widowControl w:val="0"/>
        <w:autoSpaceDE w:val="0"/>
        <w:autoSpaceDN w:val="0"/>
        <w:adjustRightInd w:val="0"/>
        <w:spacing w:line="240" w:lineRule="auto"/>
        <w:ind w:right="-640"/>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ab/>
      </w:r>
    </w:p>
    <w:p w:rsidR="00C41799" w:rsidRPr="00251EB2" w:rsidRDefault="00C41799" w:rsidP="00925421">
      <w:pPr>
        <w:spacing w:line="240" w:lineRule="auto"/>
        <w:ind w:firstLine="708"/>
        <w:contextualSpacing/>
        <w:jc w:val="both"/>
        <w:rPr>
          <w:rFonts w:ascii="Times New Roman" w:hAnsi="Times New Roman" w:cs="Times New Roman"/>
          <w:b/>
          <w:sz w:val="24"/>
          <w:szCs w:val="24"/>
          <w:lang w:val="kk-KZ"/>
        </w:rPr>
      </w:pPr>
      <w:r w:rsidRPr="00251EB2">
        <w:rPr>
          <w:rFonts w:ascii="Times New Roman" w:hAnsi="Times New Roman" w:cs="Times New Roman"/>
          <w:b/>
          <w:sz w:val="24"/>
          <w:szCs w:val="24"/>
          <w:lang w:val="kk-KZ"/>
        </w:rPr>
        <w:t>Бакылау сұрақтары:</w:t>
      </w:r>
    </w:p>
    <w:p w:rsidR="00C41799" w:rsidRPr="00251EB2" w:rsidRDefault="00C41799" w:rsidP="00043994">
      <w:pPr>
        <w:numPr>
          <w:ilvl w:val="0"/>
          <w:numId w:val="2"/>
        </w:numPr>
        <w:spacing w:after="0"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Судың негізгі қасиеттерін ата?</w:t>
      </w:r>
    </w:p>
    <w:p w:rsidR="00C41799" w:rsidRPr="00251EB2" w:rsidRDefault="00C41799" w:rsidP="00043994">
      <w:pPr>
        <w:numPr>
          <w:ilvl w:val="0"/>
          <w:numId w:val="2"/>
        </w:numPr>
        <w:spacing w:after="0"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Тікелей классифкация дегеніміз не?</w:t>
      </w:r>
    </w:p>
    <w:p w:rsidR="00C41799" w:rsidRPr="00251EB2" w:rsidRDefault="00C41799" w:rsidP="00043994">
      <w:pPr>
        <w:numPr>
          <w:ilvl w:val="0"/>
          <w:numId w:val="2"/>
        </w:numPr>
        <w:spacing w:after="0"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Кері стратификация дегенімізі не?</w:t>
      </w:r>
    </w:p>
    <w:p w:rsidR="00B47315" w:rsidRPr="00251EB2" w:rsidRDefault="00B47315" w:rsidP="00C41799">
      <w:pPr>
        <w:spacing w:after="0" w:line="240" w:lineRule="auto"/>
        <w:jc w:val="both"/>
        <w:rPr>
          <w:rFonts w:ascii="Times New Roman" w:hAnsi="Times New Roman" w:cs="Times New Roman"/>
          <w:b/>
          <w:i/>
          <w:sz w:val="24"/>
          <w:szCs w:val="24"/>
          <w:lang w:val="kk-KZ" w:eastAsia="ko-KR"/>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146559" w:rsidRPr="00251EB2" w:rsidRDefault="00146559" w:rsidP="00C41799">
      <w:pPr>
        <w:spacing w:after="0" w:line="240" w:lineRule="auto"/>
        <w:jc w:val="both"/>
        <w:rPr>
          <w:rFonts w:ascii="Times New Roman" w:eastAsia="Times New Roman" w:hAnsi="Times New Roman" w:cs="Times New Roman"/>
          <w:b/>
          <w:sz w:val="24"/>
          <w:szCs w:val="24"/>
          <w:lang w:val="kk-KZ"/>
        </w:rPr>
      </w:pPr>
    </w:p>
    <w:p w:rsidR="00B47315" w:rsidRPr="002359D2" w:rsidRDefault="00C41799" w:rsidP="00C41799">
      <w:pPr>
        <w:spacing w:after="0" w:line="240" w:lineRule="auto"/>
        <w:jc w:val="both"/>
        <w:rPr>
          <w:rFonts w:ascii="Times New Roman" w:hAnsi="Times New Roman"/>
          <w:b/>
          <w:sz w:val="24"/>
          <w:szCs w:val="24"/>
          <w:lang w:val="kk-KZ" w:eastAsia="ko-KR"/>
        </w:rPr>
      </w:pPr>
      <w:r w:rsidRPr="00251EB2">
        <w:rPr>
          <w:rFonts w:ascii="Times New Roman" w:eastAsia="Times New Roman" w:hAnsi="Times New Roman" w:cs="Times New Roman"/>
          <w:b/>
          <w:sz w:val="24"/>
          <w:szCs w:val="24"/>
          <w:lang w:val="kk-KZ"/>
        </w:rPr>
        <w:t>Дәріс 2.</w:t>
      </w:r>
      <w:r w:rsidRPr="00251EB2">
        <w:rPr>
          <w:b/>
          <w:sz w:val="24"/>
          <w:szCs w:val="24"/>
          <w:lang w:val="kk-KZ"/>
        </w:rPr>
        <w:t xml:space="preserve"> </w:t>
      </w:r>
      <w:r w:rsidR="00A0170D" w:rsidRPr="00251EB2">
        <w:rPr>
          <w:rFonts w:ascii="Times New Roman" w:hAnsi="Times New Roman" w:cs="Times New Roman"/>
          <w:b/>
          <w:i/>
          <w:sz w:val="24"/>
          <w:szCs w:val="24"/>
          <w:lang w:val="kk-KZ" w:eastAsia="ko-KR"/>
        </w:rPr>
        <w:t xml:space="preserve"> </w:t>
      </w:r>
      <w:r w:rsidR="00A0170D" w:rsidRPr="002359D2">
        <w:rPr>
          <w:rFonts w:ascii="Times New Roman" w:hAnsi="Times New Roman" w:cs="Times New Roman"/>
          <w:b/>
          <w:sz w:val="24"/>
          <w:szCs w:val="24"/>
          <w:lang w:val="kk-KZ"/>
        </w:rPr>
        <w:t>Судың тұрмыс, ауыл шаруашылығы, өндіріс салаларында қолдануы</w:t>
      </w:r>
    </w:p>
    <w:p w:rsidR="00B47315" w:rsidRPr="00251EB2" w:rsidRDefault="00C41799" w:rsidP="00C41799">
      <w:pPr>
        <w:spacing w:after="0" w:line="240" w:lineRule="auto"/>
        <w:ind w:firstLine="540"/>
        <w:contextualSpacing/>
        <w:jc w:val="both"/>
        <w:rPr>
          <w:rFonts w:ascii="Times New Roman" w:hAnsi="Times New Roman" w:cs="Times New Roman"/>
          <w:b/>
          <w:sz w:val="24"/>
          <w:szCs w:val="24"/>
          <w:lang w:val="kk-KZ" w:eastAsia="ko-KR"/>
        </w:rPr>
      </w:pPr>
      <w:r w:rsidRPr="00251EB2">
        <w:rPr>
          <w:rFonts w:ascii="Times New Roman" w:hAnsi="Times New Roman" w:cs="Times New Roman"/>
          <w:b/>
          <w:sz w:val="24"/>
          <w:szCs w:val="24"/>
          <w:lang w:val="kk-KZ" w:eastAsia="ko-KR"/>
        </w:rPr>
        <w:t xml:space="preserve">Жоспар </w:t>
      </w:r>
    </w:p>
    <w:p w:rsidR="00A0170D" w:rsidRPr="00251EB2" w:rsidRDefault="00A0170D" w:rsidP="00A0170D">
      <w:pPr>
        <w:pStyle w:val="ab"/>
        <w:numPr>
          <w:ilvl w:val="0"/>
          <w:numId w:val="56"/>
        </w:numPr>
        <w:tabs>
          <w:tab w:val="left" w:pos="0"/>
        </w:tabs>
        <w:spacing w:after="0" w:line="240" w:lineRule="auto"/>
        <w:jc w:val="both"/>
        <w:rPr>
          <w:rFonts w:ascii="Times New Roman" w:hAnsi="Times New Roman"/>
          <w:sz w:val="24"/>
          <w:szCs w:val="24"/>
          <w:lang w:val="kk-KZ"/>
        </w:rPr>
      </w:pPr>
      <w:r w:rsidRPr="00251EB2">
        <w:rPr>
          <w:rFonts w:ascii="Times New Roman" w:hAnsi="Times New Roman"/>
          <w:sz w:val="24"/>
          <w:szCs w:val="24"/>
          <w:lang w:val="kk-KZ"/>
        </w:rPr>
        <w:t>Әр адамның тұрмыста күнделікте қолданылатын су мөлшері.</w:t>
      </w:r>
    </w:p>
    <w:p w:rsidR="00A0170D" w:rsidRPr="00251EB2" w:rsidRDefault="00A0170D" w:rsidP="00A0170D">
      <w:pPr>
        <w:pStyle w:val="ab"/>
        <w:numPr>
          <w:ilvl w:val="0"/>
          <w:numId w:val="56"/>
        </w:numPr>
        <w:tabs>
          <w:tab w:val="left" w:pos="0"/>
        </w:tabs>
        <w:spacing w:after="0" w:line="240" w:lineRule="auto"/>
        <w:jc w:val="both"/>
        <w:rPr>
          <w:rFonts w:ascii="Times New Roman" w:hAnsi="Times New Roman"/>
          <w:sz w:val="24"/>
          <w:szCs w:val="24"/>
          <w:lang w:val="kk-KZ"/>
        </w:rPr>
      </w:pPr>
      <w:r w:rsidRPr="00251EB2">
        <w:rPr>
          <w:rFonts w:ascii="Times New Roman" w:hAnsi="Times New Roman"/>
          <w:sz w:val="24"/>
          <w:szCs w:val="24"/>
          <w:lang w:val="kk-KZ"/>
        </w:rPr>
        <w:t xml:space="preserve">Ондіріс орындары бар калалардағы акаба сулардың түзілу </w:t>
      </w:r>
      <w:r w:rsidRPr="00251EB2">
        <w:rPr>
          <w:rFonts w:ascii="Times New Roman" w:hAnsi="Times New Roman"/>
          <w:sz w:val="24"/>
          <w:szCs w:val="24"/>
          <w:lang w:val="kk-KZ" w:eastAsia="ko-KR"/>
        </w:rPr>
        <w:t>ж</w:t>
      </w:r>
      <w:r w:rsidRPr="00251EB2">
        <w:rPr>
          <w:rFonts w:ascii="Times New Roman" w:hAnsi="Times New Roman"/>
          <w:sz w:val="24"/>
          <w:szCs w:val="24"/>
          <w:lang w:val="kk-KZ"/>
        </w:rPr>
        <w:t>олдары.</w:t>
      </w:r>
    </w:p>
    <w:p w:rsidR="00C41799" w:rsidRPr="00251EB2" w:rsidRDefault="00A0170D" w:rsidP="00A0170D">
      <w:pPr>
        <w:numPr>
          <w:ilvl w:val="0"/>
          <w:numId w:val="56"/>
        </w:numPr>
        <w:shd w:val="clear" w:color="auto" w:fill="FFFFFF"/>
        <w:autoSpaceDE w:val="0"/>
        <w:autoSpaceDN w:val="0"/>
        <w:adjustRightInd w:val="0"/>
        <w:spacing w:after="0" w:line="240" w:lineRule="auto"/>
        <w:contextualSpacing/>
        <w:jc w:val="both"/>
        <w:rPr>
          <w:rFonts w:ascii="Times New Roman" w:hAnsi="Times New Roman" w:cs="Times New Roman"/>
          <w:sz w:val="24"/>
          <w:szCs w:val="24"/>
          <w:lang w:val="kk-KZ"/>
        </w:rPr>
      </w:pPr>
      <w:r w:rsidRPr="00251EB2">
        <w:rPr>
          <w:rFonts w:ascii="Times New Roman" w:hAnsi="Times New Roman"/>
          <w:sz w:val="24"/>
          <w:szCs w:val="24"/>
          <w:lang w:val="kk-KZ"/>
        </w:rPr>
        <w:t>Теңі</w:t>
      </w:r>
      <w:r w:rsidRPr="00251EB2">
        <w:rPr>
          <w:rFonts w:ascii="Times New Roman" w:hAnsi="Times New Roman" w:cs="Times New Roman"/>
          <w:sz w:val="24"/>
          <w:szCs w:val="24"/>
          <w:lang w:val="kk-KZ" w:eastAsia="ko-KR"/>
        </w:rPr>
        <w:t>з</w:t>
      </w:r>
      <w:r w:rsidRPr="00251EB2">
        <w:rPr>
          <w:rFonts w:ascii="Times New Roman" w:hAnsi="Times New Roman"/>
          <w:sz w:val="24"/>
          <w:szCs w:val="24"/>
          <w:lang w:val="kk-KZ"/>
        </w:rPr>
        <w:t xml:space="preserve"> органи</w:t>
      </w:r>
      <w:r w:rsidRPr="00251EB2">
        <w:rPr>
          <w:rFonts w:ascii="Times New Roman" w:hAnsi="Times New Roman" w:cs="Times New Roman"/>
          <w:sz w:val="24"/>
          <w:szCs w:val="24"/>
          <w:lang w:val="kk-KZ" w:eastAsia="ko-KR"/>
        </w:rPr>
        <w:t>з</w:t>
      </w:r>
      <w:r w:rsidRPr="00251EB2">
        <w:rPr>
          <w:rFonts w:ascii="Times New Roman" w:hAnsi="Times New Roman"/>
          <w:sz w:val="24"/>
          <w:szCs w:val="24"/>
          <w:lang w:val="kk-KZ"/>
        </w:rPr>
        <w:t xml:space="preserve">мдерінің бойындағы </w:t>
      </w:r>
      <w:r w:rsidRPr="00251EB2">
        <w:rPr>
          <w:rFonts w:ascii="Times New Roman" w:hAnsi="Times New Roman" w:cs="Times New Roman"/>
          <w:sz w:val="24"/>
          <w:szCs w:val="24"/>
          <w:lang w:val="kk-KZ"/>
        </w:rPr>
        <w:t>х</w:t>
      </w:r>
      <w:r w:rsidRPr="00251EB2">
        <w:rPr>
          <w:rFonts w:ascii="Times New Roman" w:hAnsi="Times New Roman"/>
          <w:sz w:val="24"/>
          <w:szCs w:val="24"/>
          <w:lang w:val="kk-KZ"/>
        </w:rPr>
        <w:t>имиялы</w:t>
      </w:r>
      <w:r w:rsidRPr="00251EB2">
        <w:rPr>
          <w:rFonts w:ascii="Times New Roman" w:hAnsi="Times New Roman" w:cs="Times New Roman"/>
          <w:sz w:val="24"/>
          <w:szCs w:val="24"/>
          <w:lang w:val="kk-KZ"/>
        </w:rPr>
        <w:t>қ</w:t>
      </w:r>
      <w:r w:rsidRPr="00251EB2">
        <w:rPr>
          <w:rFonts w:ascii="Times New Roman" w:hAnsi="Times New Roman"/>
          <w:sz w:val="24"/>
          <w:szCs w:val="24"/>
          <w:lang w:val="kk-KZ"/>
        </w:rPr>
        <w:t xml:space="preserve">  </w:t>
      </w:r>
      <w:r w:rsidRPr="00251EB2">
        <w:rPr>
          <w:rFonts w:ascii="Times New Roman" w:hAnsi="Times New Roman" w:cs="Times New Roman"/>
          <w:bCs/>
          <w:sz w:val="24"/>
          <w:szCs w:val="24"/>
          <w:lang w:val="kk-KZ"/>
        </w:rPr>
        <w:t>э</w:t>
      </w:r>
      <w:r w:rsidRPr="00251EB2">
        <w:rPr>
          <w:rFonts w:ascii="Times New Roman" w:hAnsi="Times New Roman"/>
          <w:sz w:val="24"/>
          <w:szCs w:val="24"/>
          <w:lang w:val="kk-KZ"/>
        </w:rPr>
        <w:t>лементерінің концентрациясы.</w:t>
      </w:r>
      <w:r w:rsidRPr="00251EB2">
        <w:rPr>
          <w:rFonts w:ascii="Times New Roman" w:hAnsi="Times New Roman" w:cs="Times New Roman"/>
          <w:noProof/>
          <w:sz w:val="24"/>
          <w:szCs w:val="24"/>
          <w:lang w:val="kk-KZ"/>
        </w:rPr>
        <w:t xml:space="preserve"> </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sz w:val="24"/>
          <w:szCs w:val="24"/>
          <w:lang w:val="kk-KZ"/>
        </w:rPr>
      </w:pPr>
      <w:r w:rsidRPr="00251EB2">
        <w:rPr>
          <w:rFonts w:ascii="Times New Roman" w:hAnsi="Times New Roman" w:cs="Times New Roman"/>
          <w:noProof/>
          <w:sz w:val="24"/>
          <w:szCs w:val="24"/>
          <w:lang w:val="kk-KZ"/>
        </w:rPr>
        <w:t xml:space="preserve">Өндірісте </w:t>
      </w:r>
      <w:r w:rsidRPr="00251EB2">
        <w:rPr>
          <w:rFonts w:ascii="Times New Roman" w:hAnsi="Times New Roman" w:cs="Times New Roman"/>
          <w:bCs/>
          <w:noProof/>
          <w:sz w:val="24"/>
          <w:szCs w:val="24"/>
          <w:lang w:val="kk-KZ"/>
        </w:rPr>
        <w:t xml:space="preserve">қолданылатын суларды </w:t>
      </w:r>
      <w:r w:rsidRPr="00251EB2">
        <w:rPr>
          <w:rFonts w:ascii="Times New Roman" w:hAnsi="Times New Roman" w:cs="Times New Roman"/>
          <w:sz w:val="24"/>
          <w:szCs w:val="24"/>
          <w:lang w:val="kk-KZ"/>
        </w:rPr>
        <w:t xml:space="preserve">- </w:t>
      </w:r>
      <w:r w:rsidRPr="00251EB2">
        <w:rPr>
          <w:rFonts w:ascii="Times New Roman" w:hAnsi="Times New Roman" w:cs="Times New Roman"/>
          <w:noProof/>
          <w:sz w:val="24"/>
          <w:szCs w:val="24"/>
          <w:lang w:val="kk-KZ"/>
        </w:rPr>
        <w:t xml:space="preserve">суытатын, технологиялық және </w:t>
      </w:r>
      <w:r w:rsidRPr="00251EB2">
        <w:rPr>
          <w:rFonts w:ascii="Times New Roman" w:hAnsi="Times New Roman" w:cs="Times New Roman"/>
          <w:bCs/>
          <w:noProof/>
          <w:sz w:val="24"/>
          <w:szCs w:val="24"/>
          <w:lang w:val="kk-KZ"/>
        </w:rPr>
        <w:t>энергетикалык деп бөледі.</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b/>
          <w:i/>
          <w:color w:val="000000"/>
          <w:sz w:val="24"/>
          <w:szCs w:val="24"/>
          <w:lang w:val="kk-KZ"/>
        </w:rPr>
        <w:t>Химиялық көрсеткіштерге</w:t>
      </w:r>
      <w:r w:rsidRPr="00251EB2">
        <w:rPr>
          <w:rFonts w:ascii="Times New Roman" w:hAnsi="Times New Roman" w:cs="Times New Roman"/>
          <w:color w:val="000000"/>
          <w:sz w:val="24"/>
          <w:szCs w:val="24"/>
          <w:lang w:val="kk-KZ"/>
        </w:rPr>
        <w:t xml:space="preserve">  судың - Рн-ы, тотығу қабілеті, газдардың ерігіштігі, құрғақ қалдығы, кермектілігі, сілтілігі,қышқылдығы,микроэлементтердің бар жоқтығы, әр турлә тұздардың болуы т.б.жатады. судағы әр турлә органикалық заттардың мөлшерін анықтаудың қиыншылығығына байланысты,олардың мөлшерінің оттегімен тотығуына жалпылама баға беру арқылы анықтайды.</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Суда бар органикалық заттарды химиялық тотықтыру үшін қажетті оттегінің мөлшерін </w:t>
      </w:r>
      <w:r w:rsidRPr="00251EB2">
        <w:rPr>
          <w:rFonts w:ascii="Times New Roman" w:hAnsi="Times New Roman" w:cs="Times New Roman"/>
          <w:i/>
          <w:color w:val="000000"/>
          <w:sz w:val="24"/>
          <w:szCs w:val="24"/>
          <w:lang w:val="kk-KZ"/>
        </w:rPr>
        <w:t>оттегінің химиялық қажеттілігі</w:t>
      </w:r>
      <w:r w:rsidRPr="00251EB2">
        <w:rPr>
          <w:rFonts w:ascii="Times New Roman" w:hAnsi="Times New Roman" w:cs="Times New Roman"/>
          <w:color w:val="000000"/>
          <w:sz w:val="24"/>
          <w:szCs w:val="24"/>
          <w:lang w:val="kk-KZ"/>
        </w:rPr>
        <w:t xml:space="preserve"> (ОХҚ) деп айтады. ОХҚ мөлшері, суда бар органикалық заттардың мәнін басқа тұрғыдан көрсете алады. </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Судың органикалық заттармен ластануының екінші қосымша көрсеткіші ол </w:t>
      </w:r>
      <w:r w:rsidRPr="00251EB2">
        <w:rPr>
          <w:rFonts w:ascii="Times New Roman" w:hAnsi="Times New Roman" w:cs="Times New Roman"/>
          <w:i/>
          <w:color w:val="000000"/>
          <w:sz w:val="24"/>
          <w:szCs w:val="24"/>
          <w:lang w:val="kk-KZ"/>
        </w:rPr>
        <w:t>оттегінің биохимиялық қажеттілігі</w:t>
      </w:r>
      <w:r w:rsidRPr="00251EB2">
        <w:rPr>
          <w:rFonts w:ascii="Times New Roman" w:hAnsi="Times New Roman" w:cs="Times New Roman"/>
          <w:color w:val="000000"/>
          <w:sz w:val="24"/>
          <w:szCs w:val="24"/>
          <w:lang w:val="kk-KZ"/>
        </w:rPr>
        <w:t xml:space="preserve"> (ОБҚ). Бул оттегінің (мг\л) органикалық заттарды биохимиялық ыдырауға белгілі бір уақыт аралығында (1,2,5,20 тәулік) қажетті мөлшері. Мысалы, ОБҚ бул бес тәулік ішіндегі оттегнінің биологиялық қажеттілігі.</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Еріген оттегі, судың тазалық дәрежесін көрсетеді: суда неғурлым оттегінің мөлшері аз болса, ол соғурлым органикалық заттармен ластанған. Өзен және көл суларындағы оттегінің мөлшері, судың өздігінен тазаланауында шешуші роль атқарады. Егер ОХҚ 20 мг/л О</w:t>
      </w:r>
      <w:r w:rsidRPr="00251EB2">
        <w:rPr>
          <w:rFonts w:ascii="Times New Roman" w:hAnsi="Times New Roman" w:cs="Times New Roman"/>
          <w:color w:val="000000"/>
          <w:sz w:val="24"/>
          <w:szCs w:val="24"/>
          <w:vertAlign w:val="subscript"/>
          <w:lang w:val="kk-KZ"/>
        </w:rPr>
        <w:t>2</w:t>
      </w:r>
      <w:r w:rsidRPr="00251EB2">
        <w:rPr>
          <w:rFonts w:ascii="Times New Roman" w:hAnsi="Times New Roman" w:cs="Times New Roman"/>
          <w:color w:val="000000"/>
          <w:sz w:val="24"/>
          <w:szCs w:val="24"/>
          <w:lang w:val="kk-KZ"/>
        </w:rPr>
        <w:t xml:space="preserve"> л, ал ОБҚ 2 мг/  О</w:t>
      </w:r>
      <w:r w:rsidRPr="00251EB2">
        <w:rPr>
          <w:rFonts w:ascii="Times New Roman" w:hAnsi="Times New Roman" w:cs="Times New Roman"/>
          <w:color w:val="000000"/>
          <w:sz w:val="24"/>
          <w:szCs w:val="24"/>
          <w:vertAlign w:val="subscript"/>
          <w:lang w:val="kk-KZ"/>
        </w:rPr>
        <w:t>2</w:t>
      </w:r>
      <w:r w:rsidRPr="00251EB2">
        <w:rPr>
          <w:rFonts w:ascii="Times New Roman" w:hAnsi="Times New Roman" w:cs="Times New Roman"/>
          <w:color w:val="000000"/>
          <w:sz w:val="24"/>
          <w:szCs w:val="24"/>
          <w:lang w:val="kk-KZ"/>
        </w:rPr>
        <w:t>/л болса, мұндай сулар, таза деп есептелінеді.</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Судың ластануының көрсеткішіне, судағы құрамында азот бар органикалық заттардың мөлшері де жатады. Бұл қосылыстардың көп болуы, табиғи суларда балдырлардың өсіп кетуіне мүмкіншілік тұғызады.</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b/>
          <w:i/>
          <w:color w:val="000000"/>
          <w:sz w:val="24"/>
          <w:szCs w:val="24"/>
          <w:lang w:val="kk-KZ"/>
        </w:rPr>
        <w:t>Биологиялық</w:t>
      </w:r>
      <w:r w:rsidRPr="00251EB2">
        <w:rPr>
          <w:rFonts w:ascii="Times New Roman" w:hAnsi="Times New Roman" w:cs="Times New Roman"/>
          <w:color w:val="000000"/>
          <w:sz w:val="24"/>
          <w:szCs w:val="24"/>
          <w:lang w:val="kk-KZ"/>
        </w:rPr>
        <w:t xml:space="preserve"> көрсеткіштердің бірі-коли-индекс, бұл-бір литр судағы ішек таяқшаларының саны. Табиғи сулар, бактериалды ластану дәрежесі бойынша бес турге бөлінеді:өте ластанған- коли-индексі 1000 көп, ластанған-1000 көп, аздап ластанған-100 көп, қанағаттанарлық 10-көп, жақсы-3 аз.</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b/>
          <w:sz w:val="24"/>
          <w:szCs w:val="24"/>
          <w:lang w:val="kk-KZ"/>
        </w:rPr>
      </w:pPr>
      <w:r w:rsidRPr="00251EB2">
        <w:rPr>
          <w:rFonts w:ascii="Times New Roman" w:hAnsi="Times New Roman" w:cs="Times New Roman"/>
          <w:color w:val="000000"/>
          <w:sz w:val="24"/>
          <w:szCs w:val="24"/>
          <w:lang w:val="kk-KZ"/>
        </w:rPr>
        <w:t xml:space="preserve"> </w:t>
      </w:r>
      <w:r w:rsidRPr="00251EB2">
        <w:rPr>
          <w:rFonts w:ascii="Times New Roman" w:hAnsi="Times New Roman" w:cs="Times New Roman"/>
          <w:b/>
          <w:bCs/>
          <w:i/>
          <w:iCs/>
          <w:noProof/>
          <w:color w:val="000000"/>
          <w:sz w:val="24"/>
          <w:szCs w:val="24"/>
          <w:lang w:val="kk-KZ"/>
        </w:rPr>
        <w:t xml:space="preserve">Судың </w:t>
      </w:r>
      <w:r w:rsidRPr="00251EB2">
        <w:rPr>
          <w:rFonts w:ascii="Times New Roman" w:hAnsi="Times New Roman" w:cs="Times New Roman"/>
          <w:b/>
          <w:i/>
          <w:iCs/>
          <w:noProof/>
          <w:color w:val="000000"/>
          <w:sz w:val="24"/>
          <w:szCs w:val="24"/>
          <w:lang w:val="kk-KZ"/>
        </w:rPr>
        <w:t xml:space="preserve">сапасына </w:t>
      </w:r>
      <w:r w:rsidRPr="00251EB2">
        <w:rPr>
          <w:rFonts w:ascii="Times New Roman" w:hAnsi="Times New Roman" w:cs="Times New Roman"/>
          <w:b/>
          <w:bCs/>
          <w:i/>
          <w:iCs/>
          <w:noProof/>
          <w:color w:val="000000"/>
          <w:sz w:val="24"/>
          <w:szCs w:val="24"/>
          <w:lang w:val="kk-KZ"/>
        </w:rPr>
        <w:t xml:space="preserve">қойылатын </w:t>
      </w:r>
      <w:r w:rsidRPr="00251EB2">
        <w:rPr>
          <w:rFonts w:ascii="Times New Roman" w:hAnsi="Times New Roman" w:cs="Times New Roman"/>
          <w:b/>
          <w:i/>
          <w:iCs/>
          <w:noProof/>
          <w:color w:val="000000"/>
          <w:sz w:val="24"/>
          <w:szCs w:val="24"/>
          <w:lang w:val="kk-KZ"/>
        </w:rPr>
        <w:t>талаптар</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bCs/>
          <w:noProof/>
          <w:color w:val="000000"/>
          <w:sz w:val="24"/>
          <w:szCs w:val="24"/>
          <w:lang w:val="kk-KZ"/>
        </w:rPr>
      </w:pPr>
      <w:r w:rsidRPr="00251EB2">
        <w:rPr>
          <w:rFonts w:ascii="Times New Roman" w:hAnsi="Times New Roman" w:cs="Times New Roman"/>
          <w:bCs/>
          <w:noProof/>
          <w:color w:val="000000"/>
          <w:sz w:val="24"/>
          <w:szCs w:val="24"/>
          <w:lang w:val="kk-KZ"/>
        </w:rPr>
        <w:t xml:space="preserve">Қолданылатын </w:t>
      </w:r>
      <w:r w:rsidRPr="00251EB2">
        <w:rPr>
          <w:rFonts w:ascii="Times New Roman" w:hAnsi="Times New Roman" w:cs="Times New Roman"/>
          <w:noProof/>
          <w:color w:val="000000"/>
          <w:sz w:val="24"/>
          <w:szCs w:val="24"/>
          <w:lang w:val="kk-KZ"/>
        </w:rPr>
        <w:t xml:space="preserve">судың иісі </w:t>
      </w:r>
      <w:r w:rsidRPr="00251EB2">
        <w:rPr>
          <w:rFonts w:ascii="Times New Roman" w:hAnsi="Times New Roman" w:cs="Times New Roman"/>
          <w:bCs/>
          <w:noProof/>
          <w:color w:val="000000"/>
          <w:sz w:val="24"/>
          <w:szCs w:val="24"/>
          <w:lang w:val="kk-KZ"/>
        </w:rPr>
        <w:t xml:space="preserve">және дәмі </w:t>
      </w:r>
      <w:r w:rsidRPr="00251EB2">
        <w:rPr>
          <w:rFonts w:ascii="Times New Roman" w:hAnsi="Times New Roman" w:cs="Times New Roman"/>
          <w:bCs/>
          <w:color w:val="000000"/>
          <w:sz w:val="24"/>
          <w:szCs w:val="24"/>
          <w:lang w:val="kk-KZ"/>
        </w:rPr>
        <w:t xml:space="preserve">0-2 </w:t>
      </w:r>
      <w:r w:rsidRPr="00251EB2">
        <w:rPr>
          <w:rFonts w:ascii="Times New Roman" w:hAnsi="Times New Roman" w:cs="Times New Roman"/>
          <w:bCs/>
          <w:noProof/>
          <w:color w:val="000000"/>
          <w:sz w:val="24"/>
          <w:szCs w:val="24"/>
          <w:lang w:val="kk-KZ"/>
        </w:rPr>
        <w:t>балдан асп</w:t>
      </w:r>
      <w:r w:rsidRPr="00251EB2">
        <w:rPr>
          <w:rFonts w:ascii="Times New Roman" w:hAnsi="Times New Roman" w:cs="Times New Roman"/>
          <w:noProof/>
          <w:color w:val="000000"/>
          <w:sz w:val="24"/>
          <w:szCs w:val="24"/>
          <w:lang w:val="kk-KZ"/>
        </w:rPr>
        <w:t xml:space="preserve">ауы </w:t>
      </w:r>
      <w:r w:rsidRPr="00251EB2">
        <w:rPr>
          <w:rFonts w:ascii="Times New Roman" w:hAnsi="Times New Roman" w:cs="Times New Roman"/>
          <w:bCs/>
          <w:noProof/>
          <w:color w:val="000000"/>
          <w:sz w:val="24"/>
          <w:szCs w:val="24"/>
          <w:lang w:val="kk-KZ"/>
        </w:rPr>
        <w:t xml:space="preserve">керек. Егер </w:t>
      </w:r>
      <w:r w:rsidRPr="00251EB2">
        <w:rPr>
          <w:rFonts w:ascii="Times New Roman" w:hAnsi="Times New Roman" w:cs="Times New Roman"/>
          <w:noProof/>
          <w:color w:val="000000"/>
          <w:sz w:val="24"/>
          <w:szCs w:val="24"/>
          <w:lang w:val="kk-KZ"/>
        </w:rPr>
        <w:t xml:space="preserve">бұған сәйкес </w:t>
      </w:r>
      <w:r w:rsidRPr="00251EB2">
        <w:rPr>
          <w:rFonts w:ascii="Times New Roman" w:hAnsi="Times New Roman" w:cs="Times New Roman"/>
          <w:bCs/>
          <w:noProof/>
          <w:color w:val="000000"/>
          <w:sz w:val="24"/>
          <w:szCs w:val="24"/>
          <w:lang w:val="kk-KZ"/>
        </w:rPr>
        <w:t xml:space="preserve">келмссе, ол суларды белгілі </w:t>
      </w:r>
      <w:r w:rsidRPr="00251EB2">
        <w:rPr>
          <w:rFonts w:ascii="Times New Roman" w:hAnsi="Times New Roman" w:cs="Times New Roman"/>
          <w:bCs/>
          <w:color w:val="000000"/>
          <w:sz w:val="24"/>
          <w:szCs w:val="24"/>
          <w:lang w:val="kk-KZ"/>
        </w:rPr>
        <w:t xml:space="preserve">= </w:t>
      </w:r>
      <w:r w:rsidRPr="00251EB2">
        <w:rPr>
          <w:rFonts w:ascii="Times New Roman" w:hAnsi="Times New Roman" w:cs="Times New Roman"/>
          <w:bCs/>
          <w:noProof/>
          <w:color w:val="000000"/>
          <w:sz w:val="24"/>
          <w:szCs w:val="24"/>
          <w:lang w:val="kk-KZ"/>
        </w:rPr>
        <w:t>тәсілдермен тазарту қажет. (5.1 кесте)</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en-US"/>
        </w:rPr>
      </w:pPr>
    </w:p>
    <w:p w:rsidR="00C41799" w:rsidRPr="00251EB2" w:rsidRDefault="00C41799" w:rsidP="00C41799">
      <w:pPr>
        <w:shd w:val="clear" w:color="auto" w:fill="FFFFFF"/>
        <w:autoSpaceDE w:val="0"/>
        <w:autoSpaceDN w:val="0"/>
        <w:adjustRightInd w:val="0"/>
        <w:spacing w:line="240" w:lineRule="auto"/>
        <w:ind w:firstLine="709"/>
        <w:contextualSpacing/>
        <w:jc w:val="center"/>
        <w:rPr>
          <w:rFonts w:ascii="Times New Roman" w:hAnsi="Times New Roman" w:cs="Times New Roman"/>
          <w:b/>
          <w:color w:val="000000"/>
          <w:sz w:val="24"/>
          <w:szCs w:val="24"/>
          <w:lang w:val="kk-KZ"/>
        </w:rPr>
      </w:pPr>
      <w:r w:rsidRPr="00251EB2">
        <w:rPr>
          <w:rFonts w:ascii="Times New Roman" w:hAnsi="Times New Roman" w:cs="Times New Roman"/>
          <w:b/>
          <w:color w:val="000000"/>
          <w:sz w:val="24"/>
          <w:szCs w:val="24"/>
          <w:lang w:val="en-US"/>
        </w:rPr>
        <w:t>C</w:t>
      </w:r>
      <w:r w:rsidRPr="00251EB2">
        <w:rPr>
          <w:rFonts w:ascii="Times New Roman" w:hAnsi="Times New Roman" w:cs="Times New Roman"/>
          <w:b/>
          <w:color w:val="000000"/>
          <w:sz w:val="24"/>
          <w:szCs w:val="24"/>
          <w:lang w:val="kk-KZ"/>
        </w:rPr>
        <w:t>удың дәмін және иісін анықтау және оны бағалау шкаласы</w:t>
      </w:r>
    </w:p>
    <w:p w:rsidR="00C41799" w:rsidRPr="00251EB2" w:rsidRDefault="00C41799" w:rsidP="00C41799">
      <w:pPr>
        <w:shd w:val="clear" w:color="auto" w:fill="FFFFFF"/>
        <w:autoSpaceDE w:val="0"/>
        <w:autoSpaceDN w:val="0"/>
        <w:adjustRightInd w:val="0"/>
        <w:spacing w:line="240" w:lineRule="auto"/>
        <w:ind w:firstLine="709"/>
        <w:contextualSpacing/>
        <w:jc w:val="center"/>
        <w:rPr>
          <w:rFonts w:ascii="Times New Roman" w:hAnsi="Times New Roman" w:cs="Times New Roman"/>
          <w:b/>
          <w:color w:val="000000"/>
          <w:sz w:val="24"/>
          <w:szCs w:val="24"/>
          <w:lang w:val="kk-KZ"/>
        </w:rPr>
      </w:pPr>
    </w:p>
    <w:tbl>
      <w:tblPr>
        <w:tblStyle w:val="af7"/>
        <w:tblW w:w="10340" w:type="dxa"/>
        <w:tblLook w:val="01E0" w:firstRow="1" w:lastRow="1" w:firstColumn="1" w:lastColumn="1" w:noHBand="0" w:noVBand="0"/>
      </w:tblPr>
      <w:tblGrid>
        <w:gridCol w:w="3301"/>
        <w:gridCol w:w="4009"/>
        <w:gridCol w:w="3030"/>
      </w:tblGrid>
      <w:tr w:rsidR="00C41799" w:rsidRPr="00251EB2" w:rsidTr="00C41799">
        <w:tc>
          <w:tcPr>
            <w:tcW w:w="3301"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Судың дәмінің және иісінің сезілу деңғейі</w:t>
            </w:r>
          </w:p>
        </w:tc>
        <w:tc>
          <w:tcPr>
            <w:tcW w:w="4009"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Судың дәмінің және иісінің деңгейін анықтау жолдары</w:t>
            </w:r>
          </w:p>
        </w:tc>
        <w:tc>
          <w:tcPr>
            <w:tcW w:w="3030"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 xml:space="preserve">Судың дәміне сай келетін </w:t>
            </w:r>
          </w:p>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«бал» мөлшері</w:t>
            </w:r>
          </w:p>
        </w:tc>
      </w:tr>
      <w:tr w:rsidR="00C41799" w:rsidRPr="00251EB2" w:rsidTr="00C41799">
        <w:tc>
          <w:tcPr>
            <w:tcW w:w="3301"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 xml:space="preserve">Байқалмайды </w:t>
            </w:r>
          </w:p>
        </w:tc>
        <w:tc>
          <w:tcPr>
            <w:tcW w:w="4009"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Лабораториялық әдіс арқылы да сезілмейді</w:t>
            </w:r>
          </w:p>
        </w:tc>
        <w:tc>
          <w:tcPr>
            <w:tcW w:w="3030" w:type="dxa"/>
          </w:tcPr>
          <w:p w:rsidR="00C41799" w:rsidRPr="00251EB2" w:rsidRDefault="00C41799" w:rsidP="00C41799">
            <w:pPr>
              <w:autoSpaceDE w:val="0"/>
              <w:autoSpaceDN w:val="0"/>
              <w:adjustRightInd w:val="0"/>
              <w:contextualSpacing/>
              <w:jc w:val="center"/>
              <w:rPr>
                <w:color w:val="000000"/>
                <w:sz w:val="24"/>
                <w:szCs w:val="24"/>
              </w:rPr>
            </w:pPr>
            <w:r w:rsidRPr="00251EB2">
              <w:rPr>
                <w:color w:val="000000"/>
                <w:sz w:val="24"/>
                <w:szCs w:val="24"/>
              </w:rPr>
              <w:t>0</w:t>
            </w:r>
          </w:p>
        </w:tc>
      </w:tr>
      <w:tr w:rsidR="00C41799" w:rsidRPr="00251EB2" w:rsidTr="00C41799">
        <w:tc>
          <w:tcPr>
            <w:tcW w:w="3301"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 xml:space="preserve">Өте әлсіз байқалады </w:t>
            </w:r>
          </w:p>
        </w:tc>
        <w:tc>
          <w:tcPr>
            <w:tcW w:w="4009"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Тек лабораториялық жолдармен анықталады</w:t>
            </w:r>
          </w:p>
        </w:tc>
        <w:tc>
          <w:tcPr>
            <w:tcW w:w="3030"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1</w:t>
            </w:r>
          </w:p>
        </w:tc>
      </w:tr>
      <w:tr w:rsidR="00C41799" w:rsidRPr="00251EB2" w:rsidTr="00C41799">
        <w:tc>
          <w:tcPr>
            <w:tcW w:w="3301"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Аздап байқалады</w:t>
            </w:r>
          </w:p>
        </w:tc>
        <w:tc>
          <w:tcPr>
            <w:tcW w:w="4009"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Егер назар аударса байқалады</w:t>
            </w:r>
          </w:p>
        </w:tc>
        <w:tc>
          <w:tcPr>
            <w:tcW w:w="3030"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2</w:t>
            </w:r>
          </w:p>
        </w:tc>
      </w:tr>
      <w:tr w:rsidR="00C41799" w:rsidRPr="00251EB2" w:rsidTr="00C41799">
        <w:tc>
          <w:tcPr>
            <w:tcW w:w="3301"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Байқалады</w:t>
            </w:r>
          </w:p>
        </w:tc>
        <w:tc>
          <w:tcPr>
            <w:tcW w:w="4009"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Барлық уақытта оңай сезіліп тұрады</w:t>
            </w:r>
          </w:p>
        </w:tc>
        <w:tc>
          <w:tcPr>
            <w:tcW w:w="3030"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3</w:t>
            </w:r>
          </w:p>
        </w:tc>
      </w:tr>
      <w:tr w:rsidR="00C41799" w:rsidRPr="00251EB2" w:rsidTr="00C41799">
        <w:tc>
          <w:tcPr>
            <w:tcW w:w="3301"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Бірден байқалады</w:t>
            </w:r>
          </w:p>
        </w:tc>
        <w:tc>
          <w:tcPr>
            <w:tcW w:w="4009"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Су ішуге жарамайды</w:t>
            </w:r>
          </w:p>
        </w:tc>
        <w:tc>
          <w:tcPr>
            <w:tcW w:w="3030"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4</w:t>
            </w:r>
          </w:p>
        </w:tc>
      </w:tr>
      <w:tr w:rsidR="00C41799" w:rsidRPr="00251EB2" w:rsidTr="00C41799">
        <w:tc>
          <w:tcPr>
            <w:tcW w:w="3301"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softHyphen/>
              <w:t xml:space="preserve">Өте  кушті байқалады </w:t>
            </w:r>
          </w:p>
        </w:tc>
        <w:tc>
          <w:tcPr>
            <w:tcW w:w="4009"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Су үшу мумкін емес</w:t>
            </w:r>
          </w:p>
        </w:tc>
        <w:tc>
          <w:tcPr>
            <w:tcW w:w="3030"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5</w:t>
            </w:r>
          </w:p>
        </w:tc>
      </w:tr>
    </w:tbl>
    <w:p w:rsidR="00C41799" w:rsidRPr="00251EB2" w:rsidRDefault="00C41799" w:rsidP="00C41799">
      <w:pPr>
        <w:shd w:val="clear" w:color="auto" w:fill="FFFFFF"/>
        <w:autoSpaceDE w:val="0"/>
        <w:autoSpaceDN w:val="0"/>
        <w:adjustRightInd w:val="0"/>
        <w:spacing w:line="240" w:lineRule="auto"/>
        <w:ind w:firstLine="708"/>
        <w:contextualSpacing/>
        <w:jc w:val="both"/>
        <w:rPr>
          <w:rFonts w:ascii="Times New Roman" w:hAnsi="Times New Roman" w:cs="Times New Roman"/>
          <w:color w:val="000000"/>
          <w:sz w:val="24"/>
          <w:szCs w:val="24"/>
          <w:lang w:val="kk-KZ"/>
        </w:rPr>
      </w:pPr>
    </w:p>
    <w:p w:rsidR="00C41799" w:rsidRPr="00251EB2" w:rsidRDefault="00C41799" w:rsidP="00C41799">
      <w:pPr>
        <w:shd w:val="clear" w:color="auto" w:fill="FFFFFF"/>
        <w:autoSpaceDE w:val="0"/>
        <w:autoSpaceDN w:val="0"/>
        <w:adjustRightInd w:val="0"/>
        <w:spacing w:line="240" w:lineRule="auto"/>
        <w:ind w:firstLine="708"/>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Судың сапасы- зиянды заттардың, зияны жоқ жоғары концентрациясымен (ЗЖЖК) сипатталады.ЗЖЖК ол ұзақ уақыт ішінде күнделікті қолданғанда судың судың </w:t>
      </w:r>
      <w:r w:rsidRPr="00251EB2">
        <w:rPr>
          <w:rFonts w:ascii="Times New Roman" w:hAnsi="Times New Roman" w:cs="Times New Roman"/>
          <w:color w:val="000000"/>
          <w:sz w:val="24"/>
          <w:szCs w:val="24"/>
          <w:lang w:val="kk-KZ"/>
        </w:rPr>
        <w:lastRenderedPageBreak/>
        <w:t>құрамындағы химиялық заттардың (немесе қосылыстардың), ешқандай ауру немесе денсаулықтың аутқуын тудырмайтын мөлшері.</w:t>
      </w:r>
    </w:p>
    <w:p w:rsidR="00C41799" w:rsidRPr="00251EB2" w:rsidRDefault="00C41799" w:rsidP="00C41799">
      <w:pPr>
        <w:shd w:val="clear" w:color="auto" w:fill="FFFFFF"/>
        <w:autoSpaceDE w:val="0"/>
        <w:autoSpaceDN w:val="0"/>
        <w:adjustRightInd w:val="0"/>
        <w:spacing w:line="240" w:lineRule="auto"/>
        <w:ind w:firstLine="708"/>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Судың құрамындағы улы заттардың мөлшері шектеулі болуы тиіс. Зиянды заттардың зияны жоқ жоғарыконцентрациясының ауыз су үшін мөлшері келесі кестеде көрсетілген. </w:t>
      </w:r>
    </w:p>
    <w:p w:rsidR="00C41799" w:rsidRPr="00251EB2" w:rsidRDefault="00C41799" w:rsidP="00C41799">
      <w:pPr>
        <w:shd w:val="clear" w:color="auto" w:fill="FFFFFF"/>
        <w:autoSpaceDE w:val="0"/>
        <w:autoSpaceDN w:val="0"/>
        <w:adjustRightInd w:val="0"/>
        <w:spacing w:line="240" w:lineRule="auto"/>
        <w:ind w:firstLine="708"/>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Судағы кейбір қоспалардың мөлшері шамадан артық болса, адамдар оларды- иісі,дәмі және түсі арқылы сезе бастайды. Әдетте ауыз су -таза болуы қажет. Құрамында әрдайым болатын басқа заттардың бір литр судағы мөлшері төменде келтірілген шамалардан аспаса, ішуге жарайтын су деп есептелінеді:</w:t>
      </w:r>
    </w:p>
    <w:p w:rsidR="00C41799" w:rsidRPr="00251EB2" w:rsidRDefault="00C41799" w:rsidP="00043994">
      <w:pPr>
        <w:numPr>
          <w:ilvl w:val="0"/>
          <w:numId w:val="4"/>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Судың қышқылдығы, рН </w:t>
      </w:r>
      <w:r w:rsidRPr="00251EB2">
        <w:rPr>
          <w:rFonts w:ascii="Times New Roman" w:hAnsi="Times New Roman" w:cs="Times New Roman"/>
          <w:color w:val="000000"/>
          <w:sz w:val="24"/>
          <w:szCs w:val="24"/>
        </w:rPr>
        <w:t>6-9</w:t>
      </w:r>
    </w:p>
    <w:p w:rsidR="00C41799" w:rsidRPr="00251EB2" w:rsidRDefault="00C41799" w:rsidP="00043994">
      <w:pPr>
        <w:numPr>
          <w:ilvl w:val="0"/>
          <w:numId w:val="4"/>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Жалпы кермектілігі, мг экв/л ө -7</w:t>
      </w:r>
    </w:p>
    <w:p w:rsidR="00C41799" w:rsidRPr="00251EB2" w:rsidRDefault="00C41799" w:rsidP="00043994">
      <w:pPr>
        <w:numPr>
          <w:ilvl w:val="0"/>
          <w:numId w:val="4"/>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Сульфаттар, мг/л – 500</w:t>
      </w:r>
    </w:p>
    <w:p w:rsidR="00C41799" w:rsidRPr="00251EB2" w:rsidRDefault="00C41799" w:rsidP="00043994">
      <w:pPr>
        <w:numPr>
          <w:ilvl w:val="0"/>
          <w:numId w:val="4"/>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Хлоридттер, мг/л – 350</w:t>
      </w:r>
    </w:p>
    <w:p w:rsidR="00C41799" w:rsidRPr="00251EB2" w:rsidRDefault="00C41799" w:rsidP="00043994">
      <w:pPr>
        <w:numPr>
          <w:ilvl w:val="0"/>
          <w:numId w:val="4"/>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Кепкен калдыктар6 мг/л – 1000</w:t>
      </w:r>
    </w:p>
    <w:p w:rsidR="00C41799" w:rsidRPr="00251EB2" w:rsidRDefault="00C41799" w:rsidP="00043994">
      <w:pPr>
        <w:numPr>
          <w:ilvl w:val="0"/>
          <w:numId w:val="4"/>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Темір, мг/л- </w:t>
      </w:r>
      <w:r w:rsidRPr="00251EB2">
        <w:rPr>
          <w:rFonts w:ascii="Times New Roman" w:hAnsi="Times New Roman" w:cs="Times New Roman"/>
          <w:color w:val="000000"/>
          <w:sz w:val="24"/>
          <w:szCs w:val="24"/>
        </w:rPr>
        <w:t>0</w:t>
      </w:r>
      <w:r w:rsidRPr="00251EB2">
        <w:rPr>
          <w:rFonts w:ascii="Times New Roman" w:hAnsi="Times New Roman" w:cs="Times New Roman"/>
          <w:color w:val="000000"/>
          <w:sz w:val="24"/>
          <w:szCs w:val="24"/>
          <w:lang w:val="kk-KZ"/>
        </w:rPr>
        <w:t>,</w:t>
      </w:r>
      <w:r w:rsidRPr="00251EB2">
        <w:rPr>
          <w:rFonts w:ascii="Times New Roman" w:hAnsi="Times New Roman" w:cs="Times New Roman"/>
          <w:color w:val="000000"/>
          <w:sz w:val="24"/>
          <w:szCs w:val="24"/>
        </w:rPr>
        <w:t xml:space="preserve">3 </w:t>
      </w:r>
    </w:p>
    <w:p w:rsidR="00C41799" w:rsidRPr="00251EB2" w:rsidRDefault="00C41799" w:rsidP="00043994">
      <w:pPr>
        <w:numPr>
          <w:ilvl w:val="0"/>
          <w:numId w:val="4"/>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Мыс, мг/л -1</w:t>
      </w:r>
    </w:p>
    <w:p w:rsidR="00C41799" w:rsidRPr="00251EB2" w:rsidRDefault="00C41799" w:rsidP="00043994">
      <w:pPr>
        <w:numPr>
          <w:ilvl w:val="0"/>
          <w:numId w:val="4"/>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Мырыш, мг/л – 5</w:t>
      </w:r>
    </w:p>
    <w:p w:rsidR="00C41799" w:rsidRPr="00251EB2" w:rsidRDefault="00C41799" w:rsidP="00043994">
      <w:pPr>
        <w:numPr>
          <w:ilvl w:val="0"/>
          <w:numId w:val="4"/>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Марганец, мг/л -0,1</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Қолданылған судың иісі және дәмі болмауы тиіс. Судың иісін және дәмін 0-5 «бал» аралығындағы көрстекіштер арқылы бағалап жүр.</w:t>
      </w:r>
    </w:p>
    <w:p w:rsidR="00C41799" w:rsidRPr="00251EB2" w:rsidRDefault="00C41799" w:rsidP="00C41799">
      <w:pPr>
        <w:shd w:val="clear" w:color="auto" w:fill="FFFFFF"/>
        <w:autoSpaceDE w:val="0"/>
        <w:autoSpaceDN w:val="0"/>
        <w:adjustRightInd w:val="0"/>
        <w:spacing w:line="240" w:lineRule="auto"/>
        <w:ind w:firstLine="709"/>
        <w:contextualSpacing/>
        <w:jc w:val="center"/>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Ішетін судағы химиялық элементтердің зияны жоқ жоғары концентрациясының (ЗЖЖҚ) мөлшері, мг/л</w:t>
      </w: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p>
    <w:tbl>
      <w:tblPr>
        <w:tblStyle w:val="af7"/>
        <w:tblW w:w="9747" w:type="dxa"/>
        <w:tblLook w:val="01E0" w:firstRow="1" w:lastRow="1" w:firstColumn="1" w:lastColumn="1" w:noHBand="0" w:noVBand="0"/>
      </w:tblPr>
      <w:tblGrid>
        <w:gridCol w:w="3708"/>
        <w:gridCol w:w="3326"/>
        <w:gridCol w:w="2713"/>
      </w:tblGrid>
      <w:tr w:rsidR="00C41799" w:rsidRPr="00251EB2" w:rsidTr="00C41799">
        <w:tc>
          <w:tcPr>
            <w:tcW w:w="3708"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 xml:space="preserve">Элементтер </w:t>
            </w:r>
          </w:p>
        </w:tc>
        <w:tc>
          <w:tcPr>
            <w:tcW w:w="3326"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 xml:space="preserve">Санитарлық ереже бойынша </w:t>
            </w:r>
          </w:p>
        </w:tc>
        <w:tc>
          <w:tcPr>
            <w:tcW w:w="2713" w:type="dxa"/>
          </w:tcPr>
          <w:p w:rsidR="00C41799" w:rsidRPr="00251EB2" w:rsidRDefault="00C41799" w:rsidP="00C41799">
            <w:pPr>
              <w:autoSpaceDE w:val="0"/>
              <w:autoSpaceDN w:val="0"/>
              <w:adjustRightInd w:val="0"/>
              <w:contextualSpacing/>
              <w:jc w:val="both"/>
              <w:rPr>
                <w:color w:val="000000"/>
                <w:sz w:val="24"/>
                <w:szCs w:val="24"/>
                <w:lang w:val="kk-KZ"/>
              </w:rPr>
            </w:pPr>
            <w:r w:rsidRPr="00251EB2">
              <w:rPr>
                <w:color w:val="000000"/>
                <w:sz w:val="24"/>
                <w:szCs w:val="24"/>
                <w:lang w:val="kk-KZ"/>
              </w:rPr>
              <w:t xml:space="preserve">Дуниежузілік денсаулық сақтау ұжымының талабы бойынша </w:t>
            </w:r>
          </w:p>
        </w:tc>
      </w:tr>
      <w:tr w:rsidR="00C41799" w:rsidRPr="00251EB2" w:rsidTr="00C41799">
        <w:trPr>
          <w:trHeight w:val="70"/>
        </w:trPr>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Минералдануы</w:t>
            </w:r>
          </w:p>
        </w:tc>
        <w:tc>
          <w:tcPr>
            <w:tcW w:w="3326" w:type="dxa"/>
          </w:tcPr>
          <w:p w:rsidR="00C41799" w:rsidRPr="00251EB2" w:rsidRDefault="00C41799" w:rsidP="00C41799">
            <w:pPr>
              <w:autoSpaceDE w:val="0"/>
              <w:autoSpaceDN w:val="0"/>
              <w:adjustRightInd w:val="0"/>
              <w:contextualSpacing/>
              <w:jc w:val="center"/>
              <w:rPr>
                <w:color w:val="000000"/>
                <w:sz w:val="24"/>
                <w:szCs w:val="24"/>
              </w:rPr>
            </w:pPr>
            <w:r w:rsidRPr="00251EB2">
              <w:rPr>
                <w:color w:val="000000"/>
                <w:sz w:val="24"/>
                <w:szCs w:val="24"/>
              </w:rPr>
              <w:t>1000</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rPr>
              <w:t>1000</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рН</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6-9</w:t>
            </w:r>
          </w:p>
        </w:tc>
        <w:tc>
          <w:tcPr>
            <w:tcW w:w="2713" w:type="dxa"/>
          </w:tcPr>
          <w:p w:rsidR="00C41799" w:rsidRPr="00251EB2" w:rsidRDefault="00C41799" w:rsidP="00C41799">
            <w:pPr>
              <w:autoSpaceDE w:val="0"/>
              <w:autoSpaceDN w:val="0"/>
              <w:adjustRightInd w:val="0"/>
              <w:contextualSpacing/>
              <w:jc w:val="both"/>
              <w:rPr>
                <w:color w:val="000000"/>
                <w:sz w:val="24"/>
                <w:szCs w:val="24"/>
                <w:lang w:val="kk-KZ"/>
              </w:rPr>
            </w:pP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Жалпы кермектілігі, ммоль/л</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7</w:t>
            </w:r>
          </w:p>
        </w:tc>
        <w:tc>
          <w:tcPr>
            <w:tcW w:w="2713" w:type="dxa"/>
          </w:tcPr>
          <w:p w:rsidR="00C41799" w:rsidRPr="00251EB2" w:rsidRDefault="00C41799" w:rsidP="00C41799">
            <w:pPr>
              <w:autoSpaceDE w:val="0"/>
              <w:autoSpaceDN w:val="0"/>
              <w:adjustRightInd w:val="0"/>
              <w:contextualSpacing/>
              <w:jc w:val="both"/>
              <w:rPr>
                <w:color w:val="000000"/>
                <w:sz w:val="24"/>
                <w:szCs w:val="24"/>
                <w:lang w:val="kk-KZ"/>
              </w:rPr>
            </w:pP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Сілтілігі НСО</w:t>
            </w:r>
            <w:r w:rsidRPr="00251EB2">
              <w:rPr>
                <w:color w:val="000000"/>
                <w:sz w:val="24"/>
                <w:szCs w:val="24"/>
              </w:rPr>
              <w:t xml:space="preserve">3 </w:t>
            </w:r>
            <w:r w:rsidRPr="00251EB2">
              <w:rPr>
                <w:color w:val="000000"/>
                <w:sz w:val="24"/>
                <w:szCs w:val="24"/>
                <w:lang w:val="kk-KZ"/>
              </w:rPr>
              <w:t>ммоль/л</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p>
        </w:tc>
        <w:tc>
          <w:tcPr>
            <w:tcW w:w="2713" w:type="dxa"/>
          </w:tcPr>
          <w:p w:rsidR="00C41799" w:rsidRPr="00251EB2" w:rsidRDefault="00C41799" w:rsidP="00C41799">
            <w:pPr>
              <w:autoSpaceDE w:val="0"/>
              <w:autoSpaceDN w:val="0"/>
              <w:adjustRightInd w:val="0"/>
              <w:contextualSpacing/>
              <w:jc w:val="both"/>
              <w:rPr>
                <w:color w:val="000000"/>
                <w:sz w:val="24"/>
                <w:szCs w:val="24"/>
                <w:lang w:val="kk-KZ"/>
              </w:rPr>
            </w:pP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Хлоридттер</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350</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250</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Сульфаттар</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500</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250</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Кальций</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p>
        </w:tc>
        <w:tc>
          <w:tcPr>
            <w:tcW w:w="2713" w:type="dxa"/>
          </w:tcPr>
          <w:p w:rsidR="00C41799" w:rsidRPr="00251EB2" w:rsidRDefault="00C41799" w:rsidP="00C41799">
            <w:pPr>
              <w:autoSpaceDE w:val="0"/>
              <w:autoSpaceDN w:val="0"/>
              <w:adjustRightInd w:val="0"/>
              <w:contextualSpacing/>
              <w:jc w:val="both"/>
              <w:rPr>
                <w:color w:val="000000"/>
                <w:sz w:val="24"/>
                <w:szCs w:val="24"/>
                <w:lang w:val="kk-KZ"/>
              </w:rPr>
            </w:pP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Магний</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p>
        </w:tc>
        <w:tc>
          <w:tcPr>
            <w:tcW w:w="2713" w:type="dxa"/>
          </w:tcPr>
          <w:p w:rsidR="00C41799" w:rsidRPr="00251EB2" w:rsidRDefault="00C41799" w:rsidP="00C41799">
            <w:pPr>
              <w:autoSpaceDE w:val="0"/>
              <w:autoSpaceDN w:val="0"/>
              <w:adjustRightInd w:val="0"/>
              <w:contextualSpacing/>
              <w:jc w:val="both"/>
              <w:rPr>
                <w:color w:val="000000"/>
                <w:sz w:val="24"/>
                <w:szCs w:val="24"/>
                <w:lang w:val="kk-KZ"/>
              </w:rPr>
            </w:pP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Натрий</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200</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Нитраттар</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45</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50</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Нитриттер</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3</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3</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Аммоний</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1,5</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Алюминий</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0,5</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0,2</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Барий</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0,1</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0,7</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Берилий</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0,0002</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Бор</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0,5</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1,5</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Темір</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0,3</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0,3</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Кадмий</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0,001</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0,003</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Марганец</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0,1</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0,5</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Мыс</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1</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1</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Молибден</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0,25</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0,07</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Мышьяк</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0,05</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0,01</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Никель</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0,1</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0,02</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Сынап</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0,0005</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0,001</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lastRenderedPageBreak/>
              <w:t>Қорғасын</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0,03</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0,01</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Селен</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0,01</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0,01</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Куміс</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0,05</w:t>
            </w:r>
          </w:p>
        </w:tc>
        <w:tc>
          <w:tcPr>
            <w:tcW w:w="2713" w:type="dxa"/>
          </w:tcPr>
          <w:p w:rsidR="00C41799" w:rsidRPr="00251EB2" w:rsidRDefault="00C41799" w:rsidP="00C41799">
            <w:pPr>
              <w:autoSpaceDE w:val="0"/>
              <w:autoSpaceDN w:val="0"/>
              <w:adjustRightInd w:val="0"/>
              <w:contextualSpacing/>
              <w:jc w:val="both"/>
              <w:rPr>
                <w:color w:val="000000"/>
                <w:sz w:val="24"/>
                <w:szCs w:val="24"/>
                <w:lang w:val="kk-KZ"/>
              </w:rPr>
            </w:pP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Стронций</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7</w:t>
            </w:r>
          </w:p>
        </w:tc>
        <w:tc>
          <w:tcPr>
            <w:tcW w:w="2713" w:type="dxa"/>
          </w:tcPr>
          <w:p w:rsidR="00C41799" w:rsidRPr="00251EB2" w:rsidRDefault="00C41799" w:rsidP="00C41799">
            <w:pPr>
              <w:autoSpaceDE w:val="0"/>
              <w:autoSpaceDN w:val="0"/>
              <w:adjustRightInd w:val="0"/>
              <w:contextualSpacing/>
              <w:jc w:val="both"/>
              <w:rPr>
                <w:color w:val="000000"/>
                <w:sz w:val="24"/>
                <w:szCs w:val="24"/>
                <w:lang w:val="kk-KZ"/>
              </w:rPr>
            </w:pP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Сурьма</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0,5</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0,005</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Фтор</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1,2-1,5</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1,5</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Хром</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0,05</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0,05</w:t>
            </w:r>
          </w:p>
        </w:tc>
      </w:tr>
      <w:tr w:rsidR="00C41799" w:rsidRPr="00251EB2" w:rsidTr="00C41799">
        <w:tc>
          <w:tcPr>
            <w:tcW w:w="3708"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Мырыш</w:t>
            </w:r>
          </w:p>
        </w:tc>
        <w:tc>
          <w:tcPr>
            <w:tcW w:w="3326"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5</w:t>
            </w:r>
          </w:p>
        </w:tc>
        <w:tc>
          <w:tcPr>
            <w:tcW w:w="2713" w:type="dxa"/>
          </w:tcPr>
          <w:p w:rsidR="00C41799" w:rsidRPr="00251EB2" w:rsidRDefault="00C41799" w:rsidP="00C41799">
            <w:pPr>
              <w:autoSpaceDE w:val="0"/>
              <w:autoSpaceDN w:val="0"/>
              <w:adjustRightInd w:val="0"/>
              <w:contextualSpacing/>
              <w:jc w:val="center"/>
              <w:rPr>
                <w:color w:val="000000"/>
                <w:sz w:val="24"/>
                <w:szCs w:val="24"/>
                <w:lang w:val="kk-KZ"/>
              </w:rPr>
            </w:pPr>
            <w:r w:rsidRPr="00251EB2">
              <w:rPr>
                <w:color w:val="000000"/>
                <w:sz w:val="24"/>
                <w:szCs w:val="24"/>
                <w:lang w:val="kk-KZ"/>
              </w:rPr>
              <w:t>3</w:t>
            </w:r>
          </w:p>
        </w:tc>
      </w:tr>
    </w:tbl>
    <w:p w:rsidR="002359D2" w:rsidRDefault="002359D2" w:rsidP="00C41799">
      <w:pPr>
        <w:shd w:val="clear" w:color="auto" w:fill="FFFFFF"/>
        <w:autoSpaceDE w:val="0"/>
        <w:autoSpaceDN w:val="0"/>
        <w:adjustRightInd w:val="0"/>
        <w:spacing w:line="240" w:lineRule="auto"/>
        <w:ind w:firstLine="709"/>
        <w:contextualSpacing/>
        <w:jc w:val="both"/>
        <w:rPr>
          <w:rFonts w:ascii="Times New Roman" w:hAnsi="Times New Roman" w:cs="Times New Roman"/>
          <w:b/>
          <w:i/>
          <w:color w:val="000000"/>
          <w:sz w:val="24"/>
          <w:szCs w:val="24"/>
          <w:lang w:val="kk-KZ"/>
        </w:rPr>
      </w:pPr>
    </w:p>
    <w:p w:rsidR="00C41799" w:rsidRPr="00251EB2"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b/>
          <w:i/>
          <w:color w:val="000000"/>
          <w:sz w:val="24"/>
          <w:szCs w:val="24"/>
          <w:lang w:val="kk-KZ"/>
        </w:rPr>
      </w:pPr>
      <w:r w:rsidRPr="00251EB2">
        <w:rPr>
          <w:rFonts w:ascii="Times New Roman" w:hAnsi="Times New Roman" w:cs="Times New Roman"/>
          <w:b/>
          <w:i/>
          <w:color w:val="000000"/>
          <w:sz w:val="24"/>
          <w:szCs w:val="24"/>
          <w:lang w:val="kk-KZ"/>
        </w:rPr>
        <w:t>Бақылау сұрақтары:</w:t>
      </w:r>
    </w:p>
    <w:p w:rsidR="00C41799" w:rsidRPr="00251EB2" w:rsidRDefault="00C41799" w:rsidP="00043994">
      <w:pPr>
        <w:numPr>
          <w:ilvl w:val="0"/>
          <w:numId w:val="5"/>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bCs/>
          <w:iCs/>
          <w:noProof/>
          <w:color w:val="000000"/>
          <w:sz w:val="24"/>
          <w:szCs w:val="24"/>
          <w:lang w:val="kk-KZ"/>
        </w:rPr>
        <w:t xml:space="preserve">Судың </w:t>
      </w:r>
      <w:r w:rsidRPr="00251EB2">
        <w:rPr>
          <w:rFonts w:ascii="Times New Roman" w:hAnsi="Times New Roman" w:cs="Times New Roman"/>
          <w:iCs/>
          <w:noProof/>
          <w:color w:val="000000"/>
          <w:sz w:val="24"/>
          <w:szCs w:val="24"/>
          <w:lang w:val="kk-KZ"/>
        </w:rPr>
        <w:t xml:space="preserve">сапасына </w:t>
      </w:r>
      <w:r w:rsidRPr="00251EB2">
        <w:rPr>
          <w:rFonts w:ascii="Times New Roman" w:hAnsi="Times New Roman" w:cs="Times New Roman"/>
          <w:bCs/>
          <w:iCs/>
          <w:noProof/>
          <w:color w:val="000000"/>
          <w:sz w:val="24"/>
          <w:szCs w:val="24"/>
          <w:lang w:val="kk-KZ"/>
        </w:rPr>
        <w:t xml:space="preserve">қойылатын </w:t>
      </w:r>
      <w:r w:rsidRPr="00251EB2">
        <w:rPr>
          <w:rFonts w:ascii="Times New Roman" w:hAnsi="Times New Roman" w:cs="Times New Roman"/>
          <w:iCs/>
          <w:noProof/>
          <w:color w:val="000000"/>
          <w:sz w:val="24"/>
          <w:szCs w:val="24"/>
          <w:lang w:val="kk-KZ"/>
        </w:rPr>
        <w:t>талаптар</w:t>
      </w:r>
    </w:p>
    <w:p w:rsidR="00C41799" w:rsidRPr="00251EB2" w:rsidRDefault="00C41799" w:rsidP="00043994">
      <w:pPr>
        <w:numPr>
          <w:ilvl w:val="0"/>
          <w:numId w:val="5"/>
        </w:numPr>
        <w:shd w:val="clear" w:color="auto" w:fill="FFFFFF"/>
        <w:autoSpaceDE w:val="0"/>
        <w:autoSpaceDN w:val="0"/>
        <w:adjustRightInd w:val="0"/>
        <w:spacing w:after="0" w:line="240" w:lineRule="auto"/>
        <w:contextualSpacing/>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Ішетін судағы химиялық элементтердің зияны жоқ жоғары концентрациясының (ЗЖЖҚ) мөлшері, мг/л</w:t>
      </w:r>
    </w:p>
    <w:p w:rsidR="00C41799" w:rsidRPr="00251EB2" w:rsidRDefault="00C41799" w:rsidP="00043994">
      <w:pPr>
        <w:numPr>
          <w:ilvl w:val="0"/>
          <w:numId w:val="5"/>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iCs/>
          <w:noProof/>
          <w:sz w:val="24"/>
          <w:szCs w:val="24"/>
          <w:lang w:val="kk-KZ"/>
        </w:rPr>
        <w:t>Органолептикалық немесе сезімталдық көрсеткіштср</w:t>
      </w:r>
    </w:p>
    <w:p w:rsidR="00C41799" w:rsidRPr="00251EB2" w:rsidRDefault="00C41799" w:rsidP="00043994">
      <w:pPr>
        <w:numPr>
          <w:ilvl w:val="0"/>
          <w:numId w:val="5"/>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iCs/>
          <w:noProof/>
          <w:sz w:val="24"/>
          <w:szCs w:val="24"/>
          <w:lang w:val="kk-KZ"/>
        </w:rPr>
        <w:t>Химиялық және биологиялық көрсеткіштер</w:t>
      </w:r>
    </w:p>
    <w:p w:rsidR="00C41799" w:rsidRPr="00251EB2" w:rsidRDefault="00C41799" w:rsidP="00043994">
      <w:pPr>
        <w:numPr>
          <w:ilvl w:val="0"/>
          <w:numId w:val="5"/>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noProof/>
          <w:sz w:val="24"/>
          <w:szCs w:val="24"/>
          <w:lang w:val="kk-KZ"/>
        </w:rPr>
        <w:t xml:space="preserve">Өндірісте </w:t>
      </w:r>
      <w:r w:rsidRPr="00251EB2">
        <w:rPr>
          <w:rFonts w:ascii="Times New Roman" w:hAnsi="Times New Roman" w:cs="Times New Roman"/>
          <w:bCs/>
          <w:noProof/>
          <w:sz w:val="24"/>
          <w:szCs w:val="24"/>
          <w:lang w:val="kk-KZ"/>
        </w:rPr>
        <w:t>қолданылатын сулар</w:t>
      </w:r>
    </w:p>
    <w:p w:rsidR="00C41799" w:rsidRDefault="00C41799"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p>
    <w:p w:rsidR="002359D2" w:rsidRDefault="002359D2" w:rsidP="00C41799">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p>
    <w:p w:rsidR="00C41799" w:rsidRPr="00251EB2" w:rsidRDefault="00C41799" w:rsidP="00C41799">
      <w:pPr>
        <w:spacing w:after="0" w:line="240" w:lineRule="auto"/>
        <w:contextualSpacing/>
        <w:jc w:val="both"/>
        <w:rPr>
          <w:rFonts w:ascii="Times New Roman" w:hAnsi="Times New Roman" w:cs="Times New Roman"/>
          <w:b/>
          <w:i/>
          <w:sz w:val="24"/>
          <w:szCs w:val="24"/>
          <w:lang w:val="kk-KZ" w:eastAsia="ko-KR"/>
        </w:rPr>
      </w:pPr>
      <w:r w:rsidRPr="00251EB2">
        <w:rPr>
          <w:rFonts w:ascii="Times New Roman" w:hAnsi="Times New Roman" w:cs="Times New Roman"/>
          <w:b/>
          <w:i/>
          <w:sz w:val="24"/>
          <w:szCs w:val="24"/>
          <w:lang w:val="kk-KZ"/>
        </w:rPr>
        <w:t xml:space="preserve">Дәріс 3. </w:t>
      </w:r>
      <w:r w:rsidR="00A0170D" w:rsidRPr="00251EB2">
        <w:rPr>
          <w:rFonts w:ascii="Times New Roman" w:hAnsi="Times New Roman" w:cs="Times New Roman"/>
          <w:b/>
          <w:bCs/>
          <w:i/>
          <w:sz w:val="24"/>
          <w:szCs w:val="24"/>
          <w:lang w:val="kk-KZ"/>
        </w:rPr>
        <w:t xml:space="preserve"> </w:t>
      </w:r>
      <w:r w:rsidR="00A0170D" w:rsidRPr="00251EB2">
        <w:rPr>
          <w:rStyle w:val="FontStyle75"/>
          <w:b/>
          <w:sz w:val="24"/>
          <w:szCs w:val="24"/>
          <w:lang w:val="kk-KZ"/>
        </w:rPr>
        <w:t>Судың қолдану саласына байланысты классификациялау</w:t>
      </w:r>
    </w:p>
    <w:p w:rsidR="00B47315" w:rsidRPr="00251EB2" w:rsidRDefault="000A2ADA" w:rsidP="00C41799">
      <w:pPr>
        <w:spacing w:after="0" w:line="240" w:lineRule="auto"/>
        <w:ind w:firstLine="540"/>
        <w:contextualSpacing/>
        <w:jc w:val="both"/>
        <w:rPr>
          <w:rFonts w:ascii="Times New Roman" w:hAnsi="Times New Roman" w:cs="Times New Roman"/>
          <w:b/>
          <w:sz w:val="24"/>
          <w:szCs w:val="24"/>
          <w:lang w:val="kk-KZ" w:eastAsia="ko-KR"/>
        </w:rPr>
      </w:pPr>
      <w:r w:rsidRPr="00251EB2">
        <w:rPr>
          <w:rFonts w:ascii="Times New Roman" w:hAnsi="Times New Roman" w:cs="Times New Roman"/>
          <w:b/>
          <w:sz w:val="24"/>
          <w:szCs w:val="24"/>
          <w:lang w:val="kk-KZ" w:eastAsia="ko-KR"/>
        </w:rPr>
        <w:t>Жоспар:</w:t>
      </w:r>
    </w:p>
    <w:p w:rsidR="006E38C7" w:rsidRPr="00251EB2" w:rsidRDefault="006E38C7" w:rsidP="006E38C7">
      <w:pPr>
        <w:shd w:val="clear" w:color="auto" w:fill="FFFFFF"/>
        <w:autoSpaceDE w:val="0"/>
        <w:autoSpaceDN w:val="0"/>
        <w:adjustRightInd w:val="0"/>
        <w:spacing w:line="240" w:lineRule="auto"/>
        <w:contextualSpacing/>
        <w:jc w:val="both"/>
        <w:rPr>
          <w:rFonts w:ascii="Times New Roman" w:hAnsi="Times New Roman" w:cs="Times New Roman"/>
          <w:color w:val="000000"/>
          <w:sz w:val="24"/>
          <w:szCs w:val="24"/>
          <w:lang w:val="kk-KZ"/>
        </w:rPr>
      </w:pPr>
      <w:r w:rsidRPr="00251EB2">
        <w:rPr>
          <w:rFonts w:ascii="Times New Roman" w:hAnsi="Times New Roman"/>
          <w:color w:val="000000"/>
          <w:sz w:val="24"/>
          <w:szCs w:val="24"/>
          <w:lang w:val="kk-KZ"/>
        </w:rPr>
        <w:t xml:space="preserve">1. </w:t>
      </w:r>
      <w:r w:rsidRPr="00251EB2">
        <w:rPr>
          <w:rFonts w:ascii="Times New Roman" w:hAnsi="Times New Roman" w:cs="Times New Roman"/>
          <w:color w:val="000000"/>
          <w:sz w:val="24"/>
          <w:szCs w:val="24"/>
          <w:lang w:val="kk-KZ"/>
        </w:rPr>
        <w:t xml:space="preserve">Судың сапасына қойылатын талаптар </w:t>
      </w:r>
    </w:p>
    <w:p w:rsidR="006E38C7" w:rsidRPr="00251EB2" w:rsidRDefault="006E38C7" w:rsidP="006E38C7">
      <w:pPr>
        <w:shd w:val="clear" w:color="auto" w:fill="FFFFFF"/>
        <w:autoSpaceDE w:val="0"/>
        <w:autoSpaceDN w:val="0"/>
        <w:adjustRightInd w:val="0"/>
        <w:spacing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2. Судың дәмінің және иісінің деңгейін анықтау жолдары</w:t>
      </w:r>
    </w:p>
    <w:p w:rsidR="006E38C7" w:rsidRPr="00251EB2" w:rsidRDefault="006E38C7" w:rsidP="006E38C7">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 Адамның негізгі қажеттерінің бірі – таза және қауіпсіз су. Барлық адамзат үшін таза судың жетіспеуі 20 % құрайды. Судың сапасы дегеніміз – шаруашылық, мәдени-тұрмыстық, балық шаруашылығы және техникалық қажеттілікті анықтайтын судың құрамы мен қасиетінің сипаттамасы. Ауыз су эпидемиологиялық тұрғыдан және химиялық құрамы бойынша қауіпсіз қасиеттері жағынан қолайлы болуы керек. ҚР судың сапасы 2.1.4.559-96 МеМСТ сай болуы керек. Судың сапасының физикалық көрсеткіштері: температура, лайлылығы, концентрациясы және тағы басқалары. Судың биологиялық көрсеткіштерінің бірі – коли-индекс, бұл 1 литр судың көлеміндегі ішек таяқшаларының саны. Бұл көрсеткіш бойынша табиғи сулар бес түрге бөлінеді: өте ластанған – коли-индексі 10000 – нан көп, ластанған – 1000-нан көп, аз ластанған – 100-ден көп, қанағаттанарлық – 10-нан көп, жақсы – 3-тен аз. Тағы бір көрсеткіші – коли-титр: бір ішек таяқшасы болатын судың миллилитрмен өлшенген көлемі – 300 мл кем болмауы керек. Химиялық көрсеткіштері бойынша ауызсуға қойылатын талап 7.4-кестесінде көрсетілген. 7.4-кесте. Ауыз су құрамының сипаттамасы рН – 6,0-9,0                                                         хлоридтер, мгл 350 дейін Кермектілігі, ммольл – 7,0                                Zn 5-ке дейін Fe, мгл 0,3-ке дейін                                           Al, мгл 0,5-ке  дейін K, ммольл 7-ге дейін                                         Be, мгл 0,0007-ге дейін Mn, мгл 0,7-ге дейін                                          Mo, мгл  0,25-ке дейін Cu2, мгл-1,0-ге дейін                                         As, мгл 0,05-ке дейін SO4, мгл 500-ге дейін                                        нитраттар, мгл 45-ке дейін Pb, мгл 0,3-ке дейін                                           Sr, мгл  7-ге дейін Құрамында әрдайым болатын заттардың 1 л судағы мөлшері 7.4-кестесінде келтірілген шамадан асапаса, су ішуге жарамды деп есептеледі. Судағы әр түрлі органикалық заттардың мөлщерін анықтау қиын болғандықтан, олардың мөлшерін оттегімен тотығуына баға беру арқылы анықтайды.</w:t>
      </w:r>
      <w:r w:rsidRPr="00251EB2">
        <w:rPr>
          <w:sz w:val="24"/>
          <w:szCs w:val="24"/>
          <w:lang w:val="kk-KZ"/>
        </w:rPr>
        <w:t xml:space="preserve"> </w:t>
      </w:r>
      <w:r w:rsidRPr="00251EB2">
        <w:rPr>
          <w:rFonts w:ascii="Times New Roman" w:hAnsi="Times New Roman" w:cs="Times New Roman"/>
          <w:color w:val="000000"/>
          <w:sz w:val="24"/>
          <w:szCs w:val="24"/>
          <w:lang w:val="kk-KZ"/>
        </w:rPr>
        <w:t xml:space="preserve">Судағы органикалық заттарды химиялық тотықтыру үшін қажетті оттегінің мөлшерін оттегінің химиялық қажеттілігі (ОХҚ) деп атайды. Суда органикалық ластаушылардың бар-жоғы екінші көрсеткіш – оттегінің биохимиялық қажеттілігімен (ОБҚ) сипатталады. Бұл оттегінің (мг/л) органикалық заттарды биохимиялық ыдырауға белгілі бір уақыт аралығында (1,2,5,20 тәулік) қажетті мөлшері. Мысалы  ОБҚ2 – бұл екі тәулік ішіндегі оттегінің биологиялық қажеттілігі. Судың санитарлық тәртібі ең алдымен ондағы еріген оттегінің мөлшерімен сипатталады. Жылдың кез келген мерзімінде оның мөлшері 1л суда  4 мг болуы керек. Балықтың құнды </w:t>
      </w:r>
      <w:r w:rsidRPr="00251EB2">
        <w:rPr>
          <w:rFonts w:ascii="Times New Roman" w:hAnsi="Times New Roman" w:cs="Times New Roman"/>
          <w:color w:val="000000"/>
          <w:sz w:val="24"/>
          <w:szCs w:val="24"/>
          <w:lang w:val="kk-KZ"/>
        </w:rPr>
        <w:lastRenderedPageBreak/>
        <w:t xml:space="preserve">тұқымдарын сақтап және ұдайы өндіру үшін  1л судағы мөлшері  6мг төмен болмауы керек. Судың сапасын бағалау межесін 7.5 — кестесінен көруге болады. Сонда судың иісі мен дәмін  0-5 балл аралығында бағалауға болады. Ішуге жарайтын судың иісі мен дәмі  баллдан аспауы керек, ал ол мөлшерден асып кетсе, су тазалауды қажет етеді. 7.5-кесте Судың дәмін, иісін анықтау және оны бағалау межесі Судың дәмінің және иісінің сезілу деңгейі Судың дәмінің және иісінің деңгейін анықтау жолдары Судың дәміне сай келетін «ұпай» саны </w:t>
      </w:r>
    </w:p>
    <w:p w:rsidR="006E38C7" w:rsidRPr="00251EB2" w:rsidRDefault="006E38C7" w:rsidP="006E38C7">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Байқалмайды </w:t>
      </w:r>
    </w:p>
    <w:p w:rsidR="006E38C7" w:rsidRPr="00251EB2" w:rsidRDefault="006E38C7" w:rsidP="006E38C7">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Зертханалық әдіс арқылы да сезілмейді </w:t>
      </w:r>
    </w:p>
    <w:p w:rsidR="006E38C7" w:rsidRPr="00251EB2" w:rsidRDefault="006E38C7" w:rsidP="006E38C7">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0 </w:t>
      </w:r>
    </w:p>
    <w:p w:rsidR="006E38C7" w:rsidRPr="00251EB2" w:rsidRDefault="006E38C7" w:rsidP="006E38C7">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Өте әлсіз Тек зертханалық жолмен 1 </w:t>
      </w:r>
    </w:p>
    <w:p w:rsidR="000A2ADA" w:rsidRDefault="006E38C7" w:rsidP="006E38C7">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байқалады анықталады Аздап байқалады Егер назар аударса байқалады 2 Байқалады Барлық уақытта оңай сезіледі 3 Бірден байқалады Су ішуге жарамайды 4 Өте күшті байқалады Суды ішуге мүмкін емес 5 Ауызсуға қойылатын талаптардың бірі — судың ластану индексі. Бұл деректер 7.6 –кестесіне жинақталған. 7.6 –кесте Судың ластану индексінің сипаттамасы (СЛИ) С апа класы Жерүсті сулары сапасының сипаттамасы СЛИ шамасы 1 2 3 4 5 6 7 өте таза таза мөлшерлі ластанған ластанған лас өте лас төтенше лас &lt; 0,3 0,3 тен 1,0 ге дейін 1,0 ден 2,5 ке дейін 2,5 нан 4,0 ке дейін 4,0 тен 6,0 ға дейін 6,0 дан 10,0 ға дейін &gt;10,0   Қалдық суларды тазалауда ауыр жағдай Өскеменде, Қарағандыда, Павлодарда және Петропавлда. Қазақстан Республикасы халық шаруашылығы дамуы, әрине, су қажетінің артуына әкелңп соғады, бұл жағдайда үлкен көмекті жерасты суларынан күтуге болады. Жерасты суларының елеулі қорлары Алматы, Жамбыл, Павлодар, Шығыс Қазақстан және Оңтүстік Қазақстан облыстарында орналасқан. Суды ішуге жарамды  егу үшін жүргізетін үрдістер Суды жарамды ету үшін жүргізетін негізгі үрдістер мыналар: 1)    судағы ірі дисперсті заттарды реагенттік өңдеумен қатар тұндыру және сүзу; 2)    судағы еріген газдардан құтылу (дегазация); 3)    жағымсыз иісі мен дәмінен арылу (дезодарация); 4)    суды жұмсарту және тұзсыздандыру; 5)    патогенді микроағзалардан арылу (суды хлорлау, йодтау, озондау). Осы уақытқа дейін суды хлорлау арқылы тазалайды, бұл әдіс халықтың денсаулығына нұқсан келтіруде. Қазір Батыс Еуропада және АҚШ та суды озондайды немесе ультракүлгін сәулелермен өңдейді, ал біздің ел және ТМД мемлекеттері оңай экологиялық жақсы жағдайға әлі</w:t>
      </w:r>
      <w:r w:rsidRPr="00251EB2">
        <w:rPr>
          <w:sz w:val="24"/>
          <w:szCs w:val="24"/>
          <w:lang w:val="kk-KZ"/>
        </w:rPr>
        <w:t xml:space="preserve"> </w:t>
      </w:r>
      <w:r w:rsidRPr="00251EB2">
        <w:rPr>
          <w:rFonts w:ascii="Times New Roman" w:hAnsi="Times New Roman" w:cs="Times New Roman"/>
          <w:color w:val="000000"/>
          <w:sz w:val="24"/>
          <w:szCs w:val="24"/>
          <w:lang w:val="kk-KZ"/>
        </w:rPr>
        <w:t>қол жеткізе алмай жаты</w:t>
      </w:r>
      <w:r w:rsidR="002359D2">
        <w:rPr>
          <w:rFonts w:ascii="Times New Roman" w:hAnsi="Times New Roman" w:cs="Times New Roman"/>
          <w:color w:val="000000"/>
          <w:sz w:val="24"/>
          <w:szCs w:val="24"/>
          <w:lang w:val="kk-KZ"/>
        </w:rPr>
        <w:t>.</w:t>
      </w:r>
    </w:p>
    <w:p w:rsidR="002359D2" w:rsidRPr="002359D2" w:rsidRDefault="002359D2" w:rsidP="002359D2">
      <w:pPr>
        <w:shd w:val="clear" w:color="auto" w:fill="FFFFFF"/>
        <w:autoSpaceDE w:val="0"/>
        <w:autoSpaceDN w:val="0"/>
        <w:adjustRightInd w:val="0"/>
        <w:spacing w:line="240" w:lineRule="auto"/>
        <w:ind w:firstLine="709"/>
        <w:contextualSpacing/>
        <w:jc w:val="both"/>
        <w:rPr>
          <w:rFonts w:ascii="Times New Roman" w:hAnsi="Times New Roman" w:cs="Times New Roman"/>
          <w:b/>
          <w:i/>
          <w:color w:val="000000"/>
          <w:sz w:val="24"/>
          <w:szCs w:val="24"/>
          <w:lang w:val="kk-KZ"/>
        </w:rPr>
      </w:pPr>
      <w:r w:rsidRPr="002359D2">
        <w:rPr>
          <w:rFonts w:ascii="Times New Roman" w:hAnsi="Times New Roman" w:cs="Times New Roman"/>
          <w:b/>
          <w:i/>
          <w:color w:val="000000"/>
          <w:sz w:val="24"/>
          <w:szCs w:val="24"/>
          <w:lang w:val="kk-KZ"/>
        </w:rPr>
        <w:t>Бақылау сұрақтары:</w:t>
      </w:r>
    </w:p>
    <w:p w:rsidR="002359D2" w:rsidRPr="00251EB2" w:rsidRDefault="002359D2" w:rsidP="002359D2">
      <w:pPr>
        <w:numPr>
          <w:ilvl w:val="0"/>
          <w:numId w:val="59"/>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bCs/>
          <w:iCs/>
          <w:noProof/>
          <w:color w:val="000000"/>
          <w:sz w:val="24"/>
          <w:szCs w:val="24"/>
          <w:lang w:val="kk-KZ"/>
        </w:rPr>
        <w:t xml:space="preserve">Судың </w:t>
      </w:r>
      <w:r w:rsidRPr="00251EB2">
        <w:rPr>
          <w:rFonts w:ascii="Times New Roman" w:hAnsi="Times New Roman" w:cs="Times New Roman"/>
          <w:iCs/>
          <w:noProof/>
          <w:color w:val="000000"/>
          <w:sz w:val="24"/>
          <w:szCs w:val="24"/>
          <w:lang w:val="kk-KZ"/>
        </w:rPr>
        <w:t xml:space="preserve">сапасына </w:t>
      </w:r>
      <w:r w:rsidRPr="00251EB2">
        <w:rPr>
          <w:rFonts w:ascii="Times New Roman" w:hAnsi="Times New Roman" w:cs="Times New Roman"/>
          <w:bCs/>
          <w:iCs/>
          <w:noProof/>
          <w:color w:val="000000"/>
          <w:sz w:val="24"/>
          <w:szCs w:val="24"/>
          <w:lang w:val="kk-KZ"/>
        </w:rPr>
        <w:t xml:space="preserve">қойылатын </w:t>
      </w:r>
      <w:r w:rsidRPr="00251EB2">
        <w:rPr>
          <w:rFonts w:ascii="Times New Roman" w:hAnsi="Times New Roman" w:cs="Times New Roman"/>
          <w:iCs/>
          <w:noProof/>
          <w:color w:val="000000"/>
          <w:sz w:val="24"/>
          <w:szCs w:val="24"/>
          <w:lang w:val="kk-KZ"/>
        </w:rPr>
        <w:t>талаптар</w:t>
      </w:r>
    </w:p>
    <w:p w:rsidR="002359D2" w:rsidRPr="00251EB2" w:rsidRDefault="002359D2" w:rsidP="002359D2">
      <w:pPr>
        <w:numPr>
          <w:ilvl w:val="0"/>
          <w:numId w:val="59"/>
        </w:numPr>
        <w:shd w:val="clear" w:color="auto" w:fill="FFFFFF"/>
        <w:autoSpaceDE w:val="0"/>
        <w:autoSpaceDN w:val="0"/>
        <w:adjustRightInd w:val="0"/>
        <w:spacing w:after="0" w:line="240" w:lineRule="auto"/>
        <w:contextualSpacing/>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Ішетін судағы химиялық элементтердің зияны жоқ жоғары концентрациясының (ЗЖЖҚ) мөлшері, мг/л</w:t>
      </w:r>
    </w:p>
    <w:p w:rsidR="002359D2" w:rsidRPr="00251EB2" w:rsidRDefault="002359D2" w:rsidP="002359D2">
      <w:pPr>
        <w:numPr>
          <w:ilvl w:val="0"/>
          <w:numId w:val="59"/>
        </w:numPr>
        <w:shd w:val="clear" w:color="auto" w:fill="FFFFFF"/>
        <w:autoSpaceDE w:val="0"/>
        <w:autoSpaceDN w:val="0"/>
        <w:adjustRightInd w:val="0"/>
        <w:spacing w:after="0" w:line="240" w:lineRule="auto"/>
        <w:contextualSpacing/>
        <w:jc w:val="both"/>
        <w:rPr>
          <w:rFonts w:ascii="Times New Roman" w:hAnsi="Times New Roman" w:cs="Times New Roman"/>
          <w:color w:val="000000"/>
          <w:sz w:val="24"/>
          <w:szCs w:val="24"/>
          <w:lang w:val="kk-KZ"/>
        </w:rPr>
      </w:pPr>
      <w:r w:rsidRPr="00251EB2">
        <w:rPr>
          <w:rFonts w:ascii="Times New Roman" w:hAnsi="Times New Roman" w:cs="Times New Roman"/>
          <w:iCs/>
          <w:noProof/>
          <w:sz w:val="24"/>
          <w:szCs w:val="24"/>
          <w:lang w:val="kk-KZ"/>
        </w:rPr>
        <w:t>Органолептикалық немесе сезімталдық көрсеткіштср</w:t>
      </w:r>
    </w:p>
    <w:p w:rsidR="002359D2" w:rsidRPr="00251EB2" w:rsidRDefault="002359D2" w:rsidP="006E38C7">
      <w:pPr>
        <w:shd w:val="clear" w:color="auto" w:fill="FFFFFF"/>
        <w:autoSpaceDE w:val="0"/>
        <w:autoSpaceDN w:val="0"/>
        <w:adjustRightInd w:val="0"/>
        <w:spacing w:line="240" w:lineRule="auto"/>
        <w:ind w:firstLine="709"/>
        <w:contextualSpacing/>
        <w:jc w:val="both"/>
        <w:rPr>
          <w:rFonts w:ascii="Times New Roman" w:hAnsi="Times New Roman" w:cs="Times New Roman"/>
          <w:noProof/>
          <w:color w:val="000000"/>
          <w:sz w:val="24"/>
          <w:szCs w:val="24"/>
          <w:lang w:val="kk-KZ"/>
        </w:rPr>
      </w:pPr>
    </w:p>
    <w:p w:rsidR="00054D92" w:rsidRPr="00251EB2" w:rsidRDefault="00054D92" w:rsidP="000A2ADA">
      <w:pPr>
        <w:shd w:val="clear" w:color="auto" w:fill="FFFFFF"/>
        <w:autoSpaceDE w:val="0"/>
        <w:autoSpaceDN w:val="0"/>
        <w:adjustRightInd w:val="0"/>
        <w:spacing w:line="240" w:lineRule="auto"/>
        <w:ind w:firstLine="709"/>
        <w:contextualSpacing/>
        <w:jc w:val="both"/>
        <w:rPr>
          <w:rFonts w:ascii="Times New Roman" w:hAnsi="Times New Roman" w:cs="Times New Roman"/>
          <w:sz w:val="24"/>
          <w:szCs w:val="24"/>
          <w:lang w:val="kk-KZ"/>
        </w:rPr>
      </w:pPr>
    </w:p>
    <w:p w:rsidR="000A2ADA" w:rsidRPr="00251EB2" w:rsidRDefault="00054D92" w:rsidP="000A2ADA">
      <w:pPr>
        <w:shd w:val="clear" w:color="auto" w:fill="FFFFFF"/>
        <w:autoSpaceDE w:val="0"/>
        <w:autoSpaceDN w:val="0"/>
        <w:adjustRightInd w:val="0"/>
        <w:spacing w:line="240" w:lineRule="auto"/>
        <w:ind w:firstLine="709"/>
        <w:contextualSpacing/>
        <w:jc w:val="both"/>
        <w:rPr>
          <w:rFonts w:ascii="Times New Roman" w:hAnsi="Times New Roman" w:cs="Times New Roman"/>
          <w:b/>
          <w:i/>
          <w:sz w:val="24"/>
          <w:szCs w:val="24"/>
          <w:lang w:val="kk-KZ" w:eastAsia="ko-KR"/>
        </w:rPr>
      </w:pPr>
      <w:r w:rsidRPr="00251EB2">
        <w:rPr>
          <w:rFonts w:ascii="Times New Roman" w:hAnsi="Times New Roman" w:cs="Times New Roman"/>
          <w:b/>
          <w:i/>
          <w:sz w:val="24"/>
          <w:szCs w:val="24"/>
          <w:lang w:val="kk-KZ"/>
        </w:rPr>
        <w:t>Дәріс  4.</w:t>
      </w:r>
      <w:r w:rsidRPr="00251EB2">
        <w:rPr>
          <w:rFonts w:ascii="Times New Roman" w:hAnsi="Times New Roman" w:cs="Times New Roman"/>
          <w:b/>
          <w:i/>
          <w:sz w:val="24"/>
          <w:szCs w:val="24"/>
          <w:lang w:val="kk-KZ" w:eastAsia="ko-KR"/>
        </w:rPr>
        <w:t xml:space="preserve">  </w:t>
      </w:r>
      <w:r w:rsidR="00A0170D" w:rsidRPr="00251EB2">
        <w:rPr>
          <w:rFonts w:ascii="Times New Roman" w:hAnsi="Times New Roman" w:cs="Times New Roman"/>
          <w:b/>
          <w:i/>
          <w:sz w:val="24"/>
          <w:szCs w:val="24"/>
          <w:lang w:val="kk-KZ" w:eastAsia="ko-KR"/>
        </w:rPr>
        <w:t xml:space="preserve"> </w:t>
      </w:r>
      <w:r w:rsidR="00A0170D" w:rsidRPr="00251EB2">
        <w:rPr>
          <w:rFonts w:ascii="Times New Roman" w:hAnsi="Times New Roman" w:cs="Times New Roman"/>
          <w:b/>
          <w:sz w:val="24"/>
          <w:szCs w:val="24"/>
          <w:lang w:val="kk-KZ"/>
        </w:rPr>
        <w:t>Сумен қамтамасыз ету</w:t>
      </w:r>
    </w:p>
    <w:p w:rsidR="00D056AD" w:rsidRPr="00251EB2" w:rsidRDefault="00D056AD" w:rsidP="000A2ADA">
      <w:pPr>
        <w:shd w:val="clear" w:color="auto" w:fill="FFFFFF"/>
        <w:autoSpaceDE w:val="0"/>
        <w:autoSpaceDN w:val="0"/>
        <w:adjustRightInd w:val="0"/>
        <w:spacing w:line="240" w:lineRule="auto"/>
        <w:ind w:firstLine="709"/>
        <w:contextualSpacing/>
        <w:jc w:val="both"/>
        <w:rPr>
          <w:rFonts w:ascii="Times New Roman" w:hAnsi="Times New Roman" w:cs="Times New Roman"/>
          <w:b/>
          <w:i/>
          <w:sz w:val="24"/>
          <w:szCs w:val="24"/>
          <w:lang w:val="kk-KZ" w:eastAsia="ko-KR"/>
        </w:rPr>
      </w:pPr>
      <w:r w:rsidRPr="00251EB2">
        <w:rPr>
          <w:rFonts w:ascii="Times New Roman" w:hAnsi="Times New Roman" w:cs="Times New Roman"/>
          <w:b/>
          <w:i/>
          <w:sz w:val="24"/>
          <w:szCs w:val="24"/>
          <w:lang w:val="kk-KZ" w:eastAsia="ko-KR"/>
        </w:rPr>
        <w:t>Жоспар:</w:t>
      </w:r>
    </w:p>
    <w:p w:rsidR="00A0170D" w:rsidRPr="00251EB2" w:rsidRDefault="00A0170D" w:rsidP="00D056AD">
      <w:pPr>
        <w:pStyle w:val="ab"/>
        <w:numPr>
          <w:ilvl w:val="0"/>
          <w:numId w:val="23"/>
        </w:numPr>
        <w:shd w:val="clear" w:color="auto" w:fill="FFFFFF"/>
        <w:autoSpaceDE w:val="0"/>
        <w:autoSpaceDN w:val="0"/>
        <w:adjustRightInd w:val="0"/>
        <w:spacing w:line="240" w:lineRule="auto"/>
        <w:jc w:val="both"/>
        <w:rPr>
          <w:rFonts w:ascii="Times New Roman" w:hAnsi="Times New Roman"/>
          <w:sz w:val="24"/>
          <w:szCs w:val="24"/>
          <w:lang w:val="kk-KZ"/>
        </w:rPr>
      </w:pPr>
      <w:r w:rsidRPr="00251EB2">
        <w:rPr>
          <w:rFonts w:ascii="Times New Roman" w:hAnsi="Times New Roman"/>
          <w:sz w:val="24"/>
          <w:szCs w:val="24"/>
          <w:lang w:val="kk-KZ"/>
        </w:rPr>
        <w:t xml:space="preserve"> Қажетті су алатын орындар.</w:t>
      </w:r>
    </w:p>
    <w:p w:rsidR="00A0170D" w:rsidRPr="00251EB2" w:rsidRDefault="00A0170D" w:rsidP="00D056AD">
      <w:pPr>
        <w:pStyle w:val="ab"/>
        <w:numPr>
          <w:ilvl w:val="0"/>
          <w:numId w:val="23"/>
        </w:numPr>
        <w:shd w:val="clear" w:color="auto" w:fill="FFFFFF"/>
        <w:autoSpaceDE w:val="0"/>
        <w:autoSpaceDN w:val="0"/>
        <w:adjustRightInd w:val="0"/>
        <w:spacing w:line="240" w:lineRule="auto"/>
        <w:jc w:val="both"/>
        <w:rPr>
          <w:rFonts w:ascii="Times New Roman" w:hAnsi="Times New Roman"/>
          <w:sz w:val="24"/>
          <w:szCs w:val="24"/>
          <w:lang w:val="kk-KZ"/>
        </w:rPr>
      </w:pPr>
      <w:r w:rsidRPr="00251EB2">
        <w:rPr>
          <w:rFonts w:ascii="Times New Roman" w:hAnsi="Times New Roman"/>
          <w:sz w:val="24"/>
          <w:szCs w:val="24"/>
        </w:rPr>
        <w:t xml:space="preserve">Насос станциялары. </w:t>
      </w:r>
    </w:p>
    <w:p w:rsidR="00A0170D" w:rsidRPr="00251EB2" w:rsidRDefault="00A0170D" w:rsidP="00D056AD">
      <w:pPr>
        <w:pStyle w:val="ab"/>
        <w:numPr>
          <w:ilvl w:val="0"/>
          <w:numId w:val="23"/>
        </w:numPr>
        <w:shd w:val="clear" w:color="auto" w:fill="FFFFFF"/>
        <w:autoSpaceDE w:val="0"/>
        <w:autoSpaceDN w:val="0"/>
        <w:adjustRightInd w:val="0"/>
        <w:spacing w:line="240" w:lineRule="auto"/>
        <w:jc w:val="both"/>
        <w:rPr>
          <w:rFonts w:ascii="Times New Roman" w:hAnsi="Times New Roman"/>
          <w:sz w:val="24"/>
          <w:szCs w:val="24"/>
          <w:lang w:val="kk-KZ"/>
        </w:rPr>
      </w:pPr>
      <w:r w:rsidRPr="00251EB2">
        <w:rPr>
          <w:rFonts w:ascii="Times New Roman" w:hAnsi="Times New Roman"/>
          <w:sz w:val="24"/>
          <w:szCs w:val="24"/>
        </w:rPr>
        <w:t xml:space="preserve">Су тазалайтын станция. </w:t>
      </w:r>
    </w:p>
    <w:p w:rsidR="00A0170D" w:rsidRPr="00251EB2" w:rsidRDefault="00A0170D" w:rsidP="00D056AD">
      <w:pPr>
        <w:pStyle w:val="ab"/>
        <w:numPr>
          <w:ilvl w:val="0"/>
          <w:numId w:val="23"/>
        </w:numPr>
        <w:shd w:val="clear" w:color="auto" w:fill="FFFFFF"/>
        <w:autoSpaceDE w:val="0"/>
        <w:autoSpaceDN w:val="0"/>
        <w:adjustRightInd w:val="0"/>
        <w:spacing w:line="240" w:lineRule="auto"/>
        <w:jc w:val="both"/>
        <w:rPr>
          <w:rFonts w:ascii="Times New Roman" w:hAnsi="Times New Roman"/>
          <w:sz w:val="24"/>
          <w:szCs w:val="24"/>
          <w:lang w:val="kk-KZ"/>
        </w:rPr>
      </w:pPr>
      <w:r w:rsidRPr="00251EB2">
        <w:rPr>
          <w:rFonts w:ascii="Times New Roman" w:hAnsi="Times New Roman"/>
          <w:sz w:val="24"/>
          <w:szCs w:val="24"/>
        </w:rPr>
        <w:t>Таза су қоймалар.</w:t>
      </w:r>
    </w:p>
    <w:p w:rsidR="00D056AD" w:rsidRPr="00251EB2" w:rsidRDefault="00A0170D" w:rsidP="00D056AD">
      <w:pPr>
        <w:pStyle w:val="ab"/>
        <w:numPr>
          <w:ilvl w:val="0"/>
          <w:numId w:val="23"/>
        </w:numPr>
        <w:shd w:val="clear" w:color="auto" w:fill="FFFFFF"/>
        <w:autoSpaceDE w:val="0"/>
        <w:autoSpaceDN w:val="0"/>
        <w:adjustRightInd w:val="0"/>
        <w:spacing w:line="240" w:lineRule="auto"/>
        <w:jc w:val="both"/>
        <w:rPr>
          <w:rFonts w:ascii="Times New Roman" w:hAnsi="Times New Roman"/>
          <w:sz w:val="24"/>
          <w:szCs w:val="24"/>
          <w:lang w:val="kk-KZ"/>
        </w:rPr>
      </w:pPr>
      <w:r w:rsidRPr="00251EB2">
        <w:rPr>
          <w:rFonts w:ascii="Times New Roman" w:hAnsi="Times New Roman"/>
          <w:sz w:val="24"/>
          <w:szCs w:val="24"/>
        </w:rPr>
        <w:t>Суды қалаға жеткізу насостары</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Сарқынды сулардың (СС) тұнбаларын зарарсыздандыруға әр түрлі әдістермен қол жеткізіледі:</w:t>
      </w:r>
    </w:p>
    <w:p w:rsidR="00054D92" w:rsidRPr="00251EB2" w:rsidRDefault="00054D92" w:rsidP="00043994">
      <w:pPr>
        <w:numPr>
          <w:ilvl w:val="0"/>
          <w:numId w:val="7"/>
        </w:numPr>
        <w:tabs>
          <w:tab w:val="clear" w:pos="720"/>
          <w:tab w:val="num" w:pos="567"/>
        </w:tabs>
        <w:spacing w:after="0" w:line="240" w:lineRule="auto"/>
        <w:ind w:left="0"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термикалық – ысыту, кептіру, жағу;</w:t>
      </w:r>
    </w:p>
    <w:p w:rsidR="00054D92" w:rsidRPr="00251EB2" w:rsidRDefault="00054D92" w:rsidP="00043994">
      <w:pPr>
        <w:numPr>
          <w:ilvl w:val="0"/>
          <w:numId w:val="7"/>
        </w:numPr>
        <w:tabs>
          <w:tab w:val="clear" w:pos="720"/>
          <w:tab w:val="num" w:pos="567"/>
        </w:tabs>
        <w:spacing w:after="0" w:line="240" w:lineRule="auto"/>
        <w:ind w:left="0" w:firstLine="284"/>
        <w:contextualSpacing/>
        <w:jc w:val="both"/>
        <w:rPr>
          <w:rFonts w:ascii="Times New Roman" w:hAnsi="Times New Roman" w:cs="Times New Roman"/>
          <w:b/>
          <w:sz w:val="24"/>
          <w:szCs w:val="24"/>
        </w:rPr>
      </w:pPr>
      <w:r w:rsidRPr="00251EB2">
        <w:rPr>
          <w:rFonts w:ascii="Times New Roman" w:hAnsi="Times New Roman" w:cs="Times New Roman"/>
          <w:sz w:val="24"/>
          <w:szCs w:val="24"/>
          <w:lang w:val="kk-KZ"/>
        </w:rPr>
        <w:t>хи</w:t>
      </w:r>
      <w:r w:rsidRPr="00251EB2">
        <w:rPr>
          <w:rFonts w:ascii="Times New Roman" w:hAnsi="Times New Roman" w:cs="Times New Roman"/>
          <w:sz w:val="24"/>
          <w:szCs w:val="24"/>
        </w:rPr>
        <w:t>ми</w:t>
      </w:r>
      <w:r w:rsidRPr="00251EB2">
        <w:rPr>
          <w:rFonts w:ascii="Times New Roman" w:hAnsi="Times New Roman" w:cs="Times New Roman"/>
          <w:sz w:val="24"/>
          <w:szCs w:val="24"/>
          <w:lang w:val="kk-KZ"/>
        </w:rPr>
        <w:t xml:space="preserve">ялық </w:t>
      </w:r>
      <w:r w:rsidRPr="00251EB2">
        <w:rPr>
          <w:rFonts w:ascii="Times New Roman" w:hAnsi="Times New Roman" w:cs="Times New Roman"/>
          <w:sz w:val="24"/>
          <w:szCs w:val="24"/>
        </w:rPr>
        <w:t>–хими</w:t>
      </w:r>
      <w:r w:rsidRPr="00251EB2">
        <w:rPr>
          <w:rFonts w:ascii="Times New Roman" w:hAnsi="Times New Roman" w:cs="Times New Roman"/>
          <w:sz w:val="24"/>
          <w:szCs w:val="24"/>
          <w:lang w:val="kk-KZ"/>
        </w:rPr>
        <w:t xml:space="preserve">ялық </w:t>
      </w:r>
      <w:r w:rsidRPr="00251EB2">
        <w:rPr>
          <w:rFonts w:ascii="Times New Roman" w:hAnsi="Times New Roman" w:cs="Times New Roman"/>
          <w:sz w:val="24"/>
          <w:szCs w:val="24"/>
        </w:rPr>
        <w:t>реагент</w:t>
      </w:r>
      <w:r w:rsidRPr="00251EB2">
        <w:rPr>
          <w:rFonts w:ascii="Times New Roman" w:hAnsi="Times New Roman" w:cs="Times New Roman"/>
          <w:sz w:val="24"/>
          <w:szCs w:val="24"/>
          <w:lang w:val="kk-KZ"/>
        </w:rPr>
        <w:t>термен өңдеу;</w:t>
      </w:r>
    </w:p>
    <w:p w:rsidR="00054D92" w:rsidRPr="00251EB2" w:rsidRDefault="00054D92" w:rsidP="00043994">
      <w:pPr>
        <w:numPr>
          <w:ilvl w:val="0"/>
          <w:numId w:val="7"/>
        </w:numPr>
        <w:tabs>
          <w:tab w:val="clear" w:pos="720"/>
          <w:tab w:val="num" w:pos="567"/>
        </w:tabs>
        <w:spacing w:after="0" w:line="240" w:lineRule="auto"/>
        <w:ind w:left="0" w:firstLine="284"/>
        <w:contextualSpacing/>
        <w:jc w:val="both"/>
        <w:rPr>
          <w:rFonts w:ascii="Times New Roman" w:hAnsi="Times New Roman" w:cs="Times New Roman"/>
          <w:b/>
          <w:sz w:val="24"/>
          <w:szCs w:val="24"/>
        </w:rPr>
      </w:pPr>
      <w:r w:rsidRPr="00251EB2">
        <w:rPr>
          <w:rFonts w:ascii="Times New Roman" w:hAnsi="Times New Roman" w:cs="Times New Roman"/>
          <w:sz w:val="24"/>
          <w:szCs w:val="24"/>
        </w:rPr>
        <w:lastRenderedPageBreak/>
        <w:t>биотерми</w:t>
      </w:r>
      <w:r w:rsidRPr="00251EB2">
        <w:rPr>
          <w:rFonts w:ascii="Times New Roman" w:hAnsi="Times New Roman" w:cs="Times New Roman"/>
          <w:sz w:val="24"/>
          <w:szCs w:val="24"/>
          <w:lang w:val="kk-KZ"/>
        </w:rPr>
        <w:t xml:space="preserve">калық </w:t>
      </w:r>
      <w:r w:rsidRPr="00251EB2">
        <w:rPr>
          <w:rFonts w:ascii="Times New Roman" w:hAnsi="Times New Roman" w:cs="Times New Roman"/>
          <w:sz w:val="24"/>
          <w:szCs w:val="24"/>
        </w:rPr>
        <w:t>–компостир</w:t>
      </w:r>
      <w:r w:rsidRPr="00251EB2">
        <w:rPr>
          <w:rFonts w:ascii="Times New Roman" w:hAnsi="Times New Roman" w:cs="Times New Roman"/>
          <w:sz w:val="24"/>
          <w:szCs w:val="24"/>
          <w:lang w:val="kk-KZ"/>
        </w:rPr>
        <w:t xml:space="preserve">леу; </w:t>
      </w:r>
    </w:p>
    <w:p w:rsidR="00054D92" w:rsidRPr="00251EB2" w:rsidRDefault="00054D92" w:rsidP="00043994">
      <w:pPr>
        <w:numPr>
          <w:ilvl w:val="0"/>
          <w:numId w:val="7"/>
        </w:numPr>
        <w:tabs>
          <w:tab w:val="clear" w:pos="720"/>
          <w:tab w:val="num" w:pos="567"/>
        </w:tabs>
        <w:spacing w:after="0" w:line="240" w:lineRule="auto"/>
        <w:ind w:left="0" w:firstLine="284"/>
        <w:contextualSpacing/>
        <w:jc w:val="both"/>
        <w:rPr>
          <w:rFonts w:ascii="Times New Roman" w:hAnsi="Times New Roman" w:cs="Times New Roman"/>
          <w:b/>
          <w:sz w:val="24"/>
          <w:szCs w:val="24"/>
        </w:rPr>
      </w:pPr>
      <w:r w:rsidRPr="00251EB2">
        <w:rPr>
          <w:rFonts w:ascii="Times New Roman" w:hAnsi="Times New Roman" w:cs="Times New Roman"/>
          <w:sz w:val="24"/>
          <w:szCs w:val="24"/>
        </w:rPr>
        <w:t>биологи</w:t>
      </w:r>
      <w:r w:rsidRPr="00251EB2">
        <w:rPr>
          <w:rFonts w:ascii="Times New Roman" w:hAnsi="Times New Roman" w:cs="Times New Roman"/>
          <w:sz w:val="24"/>
          <w:szCs w:val="24"/>
          <w:lang w:val="kk-KZ"/>
        </w:rPr>
        <w:t xml:space="preserve">ялық </w:t>
      </w:r>
      <w:r w:rsidRPr="00251EB2">
        <w:rPr>
          <w:rFonts w:ascii="Times New Roman" w:hAnsi="Times New Roman" w:cs="Times New Roman"/>
          <w:sz w:val="24"/>
          <w:szCs w:val="24"/>
        </w:rPr>
        <w:t>–микроорганизм</w:t>
      </w:r>
      <w:r w:rsidRPr="00251EB2">
        <w:rPr>
          <w:rFonts w:ascii="Times New Roman" w:hAnsi="Times New Roman" w:cs="Times New Roman"/>
          <w:sz w:val="24"/>
          <w:szCs w:val="24"/>
          <w:lang w:val="kk-KZ"/>
        </w:rPr>
        <w:t>дерді жердің қарапайымдарымен, уақ саңырауқұлақтарымен, өсімдіктермен жою;</w:t>
      </w:r>
    </w:p>
    <w:p w:rsidR="00054D92" w:rsidRPr="00251EB2" w:rsidRDefault="00054D92" w:rsidP="00043994">
      <w:pPr>
        <w:numPr>
          <w:ilvl w:val="0"/>
          <w:numId w:val="7"/>
        </w:numPr>
        <w:tabs>
          <w:tab w:val="clear" w:pos="720"/>
          <w:tab w:val="num" w:pos="567"/>
        </w:tabs>
        <w:spacing w:after="0" w:line="240" w:lineRule="auto"/>
        <w:ind w:left="0" w:firstLine="284"/>
        <w:contextualSpacing/>
        <w:jc w:val="both"/>
        <w:rPr>
          <w:rFonts w:ascii="Times New Roman" w:hAnsi="Times New Roman" w:cs="Times New Roman"/>
          <w:b/>
          <w:sz w:val="24"/>
          <w:szCs w:val="24"/>
        </w:rPr>
      </w:pPr>
      <w:r w:rsidRPr="00251EB2">
        <w:rPr>
          <w:rFonts w:ascii="Times New Roman" w:hAnsi="Times New Roman" w:cs="Times New Roman"/>
          <w:sz w:val="24"/>
          <w:szCs w:val="24"/>
        </w:rPr>
        <w:t>физикалық әсер етуі –радиация,</w:t>
      </w:r>
      <w:r w:rsidRPr="00251EB2">
        <w:rPr>
          <w:rFonts w:ascii="Times New Roman" w:hAnsi="Times New Roman" w:cs="Times New Roman"/>
          <w:sz w:val="24"/>
          <w:szCs w:val="24"/>
          <w:lang w:val="kk-KZ"/>
        </w:rPr>
        <w:t xml:space="preserve"> жиілілігі жоғары тоқтар, </w:t>
      </w:r>
      <w:r w:rsidRPr="00251EB2">
        <w:rPr>
          <w:rFonts w:ascii="Times New Roman" w:hAnsi="Times New Roman" w:cs="Times New Roman"/>
          <w:sz w:val="24"/>
          <w:szCs w:val="24"/>
        </w:rPr>
        <w:t>ультра</w:t>
      </w:r>
      <w:r w:rsidRPr="00251EB2">
        <w:rPr>
          <w:rFonts w:ascii="Times New Roman" w:hAnsi="Times New Roman" w:cs="Times New Roman"/>
          <w:sz w:val="24"/>
          <w:szCs w:val="24"/>
          <w:lang w:val="kk-KZ"/>
        </w:rPr>
        <w:t xml:space="preserve">дыбыстық ауытқулар, </w:t>
      </w:r>
      <w:r w:rsidRPr="00251EB2">
        <w:rPr>
          <w:rFonts w:ascii="Times New Roman" w:hAnsi="Times New Roman" w:cs="Times New Roman"/>
          <w:sz w:val="24"/>
          <w:szCs w:val="24"/>
        </w:rPr>
        <w:t>ультра</w:t>
      </w:r>
      <w:r w:rsidRPr="00251EB2">
        <w:rPr>
          <w:rFonts w:ascii="Times New Roman" w:hAnsi="Times New Roman" w:cs="Times New Roman"/>
          <w:sz w:val="24"/>
          <w:szCs w:val="24"/>
          <w:lang w:val="kk-KZ"/>
        </w:rPr>
        <w:t>күлгін сәулелеу және өзгелер.</w:t>
      </w:r>
    </w:p>
    <w:p w:rsidR="00054D92" w:rsidRPr="00251EB2" w:rsidRDefault="00054D92" w:rsidP="00A0170D">
      <w:pPr>
        <w:spacing w:after="0"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Көптеген жағдайларда тұнбаларды зарарсыздандыру міндетіт өңдеудің негізгі процестерінде, мысалы </w:t>
      </w:r>
      <w:r w:rsidRPr="00251EB2">
        <w:rPr>
          <w:rFonts w:ascii="Times New Roman" w:hAnsi="Times New Roman" w:cs="Times New Roman"/>
          <w:sz w:val="24"/>
          <w:szCs w:val="24"/>
        </w:rPr>
        <w:t>термофиль</w:t>
      </w:r>
      <w:r w:rsidRPr="00251EB2">
        <w:rPr>
          <w:rFonts w:ascii="Times New Roman" w:hAnsi="Times New Roman" w:cs="Times New Roman"/>
          <w:sz w:val="24"/>
          <w:szCs w:val="24"/>
          <w:lang w:val="kk-KZ"/>
        </w:rPr>
        <w:t xml:space="preserve">ді тұрақтандыру, жылумен өңдеу, термокептіру және жағу кезінде шешіледі. Дербес ретінде ол одан әрі пайдаланған жағдайда қойылады, мысалы ауыл шаруашылығында органикалық тыңайтқыш ретінде қойылады. Осы мақсаттар үшін тұнбаларды зарарсыздандырудың термикалық және химиялық әдістері көбірек қолданылып келеді. </w:t>
      </w:r>
    </w:p>
    <w:p w:rsidR="00054D92" w:rsidRPr="00251EB2" w:rsidRDefault="00054D92" w:rsidP="00A0170D">
      <w:pPr>
        <w:spacing w:after="0"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Қалалық СС құрғатылған тұнбаларын термикалық зарарсыздандыруды жүзеге асыратындар:</w:t>
      </w:r>
    </w:p>
    <w:p w:rsidR="00054D92" w:rsidRPr="00251EB2" w:rsidRDefault="00054D92" w:rsidP="00A0170D">
      <w:pPr>
        <w:spacing w:after="0"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а) зауыт (шығарушы фирма) әзірлеген және жабдыққа арналған техникалық құжатта көрсетілген нұсқаулықтарға сәйкес пайдаланылатын термикалық кептіру және жағу қондырғыларында; </w:t>
      </w:r>
    </w:p>
    <w:p w:rsidR="00054D92" w:rsidRPr="00251EB2" w:rsidRDefault="00054D92" w:rsidP="00054D92">
      <w:pPr>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б) компостирлеу алаңдарында штабелдегі тұнбаның 60-65 </w:t>
      </w:r>
      <w:r w:rsidRPr="00251EB2">
        <w:rPr>
          <w:rFonts w:ascii="Times New Roman" w:hAnsi="Times New Roman" w:cs="Times New Roman"/>
          <w:sz w:val="24"/>
          <w:szCs w:val="24"/>
          <w:vertAlign w:val="superscript"/>
          <w:lang w:val="kk-KZ"/>
        </w:rPr>
        <w:t>о</w:t>
      </w:r>
      <w:r w:rsidRPr="00251EB2">
        <w:rPr>
          <w:rFonts w:ascii="Times New Roman" w:hAnsi="Times New Roman" w:cs="Times New Roman"/>
          <w:sz w:val="24"/>
          <w:szCs w:val="24"/>
          <w:lang w:val="kk-KZ"/>
        </w:rPr>
        <w:t>C температурасы кезінде (гельминттердің, патогенді бактериялардың и қарапайым цисттердің жұмыртқаларын жоюмен);</w:t>
      </w:r>
    </w:p>
    <w:p w:rsidR="00054D92" w:rsidRPr="00251EB2" w:rsidRDefault="00054D92" w:rsidP="00054D92">
      <w:pPr>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в) дегельминтизация камераларында шығарушы зауыттың нұсқаулықтарына сәйкес пайдаланылатын тұнбаны 60 </w:t>
      </w:r>
      <w:r w:rsidRPr="00251EB2">
        <w:rPr>
          <w:rFonts w:ascii="Times New Roman" w:hAnsi="Times New Roman" w:cs="Times New Roman"/>
          <w:sz w:val="24"/>
          <w:szCs w:val="24"/>
          <w:vertAlign w:val="superscript"/>
          <w:lang w:val="kk-KZ"/>
        </w:rPr>
        <w:t>о</w:t>
      </w:r>
      <w:r w:rsidRPr="00251EB2">
        <w:rPr>
          <w:rFonts w:ascii="Times New Roman" w:hAnsi="Times New Roman" w:cs="Times New Roman"/>
          <w:sz w:val="24"/>
          <w:szCs w:val="24"/>
          <w:lang w:val="kk-KZ"/>
        </w:rPr>
        <w:t xml:space="preserve">C төмен емес температураға дейін қыздыра отырып. </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Дегельминтизация камераларын пайдаланған кезде мынау қажет:</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а) тұнбаны берудің белгіленген режимін, температураны және тұнбаны қыздыру ұзақтылығын сақтау;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б) негізгі және қосалқы жабдықтың, желдету, сору және жабдықты ластанған ауадан тазарту жүйелерінің дұрыс жұмыс істеуін қадағалау;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в) бақылау-өлшеу құралдарының көрсеткіштерін және автоматизация құралдарының жұмысын қадағалау;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г) өңделген тұнбаның мөлшерін, электр энергиясы мен газдың (дегельминтизация камералары үшін) шығынын ескеру;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д) кектің ылғалдылығын және онда гельминт жұмыртқаларының болуын бақылау;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е) электр жабдығын пайдаланған кезде қауіпсіздік техникасының талаптарын сақтау. </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Аммиакты немесе тиазонды қолдана отырып, сарқынды сулардың құрғатылған тұнбаларын химиялық зарарсыздандыру кейіннен зарарсыздандырылған тұнбаларды тыңайтқыштар ретінде пайдаланумен жүзеге асырылады. Қондырғыларды химиялық зарарсыздандыру үшін пайдалануды осы қондырғыларды шығаратын кәсіпорындардың бекітілген жобалары мен нұсқаулықтарын көрсете отырып, оларға сәйкес жүзеге асырады. Тұнбаларды компостирлеу алаңдары алдын ала құрғатылған тұнбаның органикалық заттарының толтырғышпен қоспада аэробті термофильді ыдырауын алынған компостты немесе оның құрамдас бөліктерін тыңайтқыш ретінде кейіннен қолдану үшін қамтамасыз етеді. Толтырғыш ретінде қатты тұрмыстық қалдықтарды, торфті, жоңқаларды, жапырақтарды, сабанды және өзгені немесе дайын компостты пайдаланады. Қатты жабыны бар үйінді алаңға тұнба мен толтырғышты 0,25-0,5 м қабатпен төсейді, толтырғыш қабаттан дайындау үшін механизациялау құралдары пайдаланылады. </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Тұнбаны компостирлеу алаңдарын пайдаланған кезде мыналар қажет:</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а) белгіленген нысанның штабелдерін қалыптастыру;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б) белгіленген уақыт аралығында қоспаны араластыру;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в) қоспаның температурасын және ылғалдылығын, гельминт жұмыртқаларының және ішек таяқшалары тобының бактерияларын бақылау;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г) жылдың суық мезгілінде штабелдерді толтырғыштың қабатымен жылыту;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д) штабелдерді мәжбүрлі аэрациялау кезінде ауа үрлегіштер мен ауаны тарату жүйелерінің жұмысын қадағалау;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lastRenderedPageBreak/>
        <w:t>е) компостирлеу процесінің ұзақтылығын және белгіленген көрсеткіштер бойынша алынған компосттың сапасын бақылау.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Тұнбаларды термикалық кептіру (жағу) үшін қондырғылар механикалық құрғатылған тұнбадан белгіленген ылғалдылығында зарарсыздандырылған үгітілетін материалды алуды қамтамасыз етуге тиіс.  Тұнбаларды термикалық кептіру әр түрлі үлгідегі  кептіргіштерде жүзеге асырады: барабанды, вакуум-гребокты, қарама-қарсы газ ағындарымен және басқа. Тұнбаларды жағу үшін тұнбаның сұйытылған қайнаған қабатымен бірге баранбанды айналатын пештер, көп оттық пештер пайдаланылады. Кептіргіштер мен пештерді пайдалануды жабдықты шығаратын зауыттардың нұсқаулықтарына сәйкес немесе осы жабдықтың тәжірибелі-өнеркәсіптік үлгілерін жасаған ұйымдардың нұсқаулары бойынша жүзеге асырады. </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Кептіргіштер мен пештерді пайдаланған кезде:</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а) белгіленген регламентке сәйкес процесс параметрлеріне қажетті түзету жүргізе отырып, негізгі және қосалқы жабдықтың жұмысын бақылау;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б) құрғатылған және кептірілген (жағылған) тұнбаның, отынның, ретурдың, сығылған ауаның, будың, электр энергиясының шығыстарына бақылау жүргізу және есепке алу;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в) жанатын және қайтпалы газдардың көлемін белгіленген шектерде сақтай отырып, олардың температурасын бақылау;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г)  тұнбаның, отынның, ретурдың және ауаның белгіленген мөлшерін кептіргішке (пешке) жіберуін, сондай-ақ кептірілген тұнбаны (күлдерді) уақытында бұруын бақылау;  </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д) жіберілетін және кептірілген тұнбаның ылғалдылығын кезеңдік бақылау;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е) негізгі және қосалқы жабдықтың топтары мен тетіктерін, КИП және механизациялау мен  автоматизациялау құралдарын жарамды жай-күйінде сақтау;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ж) зиянды газдармен шаңдардың шығарылу орындарынан бастап, сондай-ақ атмосфераға шығарындыларды (циклондар, скруббертер, сүзгілер және басқа) тазарту үшін жабдықтан бастап жалпы алмасу желдеткіштерінің, ауаны сору жүйелерінің жұмысын бақылау;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з) атмосфераға шығарылатын газ-ауа қоспасының құрамын бақылау;</w:t>
      </w:r>
    </w:p>
    <w:p w:rsidR="00054D92" w:rsidRPr="00251EB2" w:rsidRDefault="00054D92" w:rsidP="0005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и) тұнбаны термикалық кептіру (жағу) цехы үй-жайларының тиісті жай-күйін бақылау қажет.</w:t>
      </w:r>
    </w:p>
    <w:p w:rsidR="00054D92" w:rsidRPr="002359D2" w:rsidRDefault="00054D92" w:rsidP="00054D92">
      <w:pPr>
        <w:spacing w:line="240" w:lineRule="auto"/>
        <w:contextualSpacing/>
        <w:rPr>
          <w:rFonts w:ascii="Times New Roman" w:hAnsi="Times New Roman" w:cs="Times New Roman"/>
          <w:b/>
          <w:i/>
          <w:sz w:val="24"/>
          <w:szCs w:val="24"/>
          <w:lang w:val="kk-KZ"/>
        </w:rPr>
      </w:pPr>
      <w:r w:rsidRPr="002359D2">
        <w:rPr>
          <w:rFonts w:ascii="Times New Roman" w:hAnsi="Times New Roman" w:cs="Times New Roman"/>
          <w:b/>
          <w:i/>
          <w:sz w:val="24"/>
          <w:szCs w:val="24"/>
          <w:lang w:val="kk-KZ"/>
        </w:rPr>
        <w:t>Бақылау сұрақтары</w:t>
      </w:r>
    </w:p>
    <w:p w:rsidR="00054D92" w:rsidRPr="00251EB2" w:rsidRDefault="00054D92" w:rsidP="00054D92">
      <w:pPr>
        <w:spacing w:line="240" w:lineRule="auto"/>
        <w:contextualSpacing/>
        <w:rPr>
          <w:rFonts w:ascii="Times New Roman" w:hAnsi="Times New Roman" w:cs="Times New Roman"/>
          <w:sz w:val="24"/>
          <w:szCs w:val="24"/>
          <w:lang w:val="kk-KZ"/>
        </w:rPr>
      </w:pPr>
      <w:r w:rsidRPr="002359D2">
        <w:rPr>
          <w:rFonts w:ascii="Times New Roman" w:hAnsi="Times New Roman" w:cs="Times New Roman"/>
          <w:sz w:val="24"/>
          <w:szCs w:val="24"/>
          <w:lang w:val="kk-KZ"/>
        </w:rPr>
        <w:t>1.</w:t>
      </w:r>
      <w:r w:rsidRPr="00251EB2">
        <w:rPr>
          <w:rFonts w:ascii="Times New Roman" w:hAnsi="Times New Roman" w:cs="Times New Roman"/>
          <w:b/>
          <w:sz w:val="24"/>
          <w:szCs w:val="24"/>
          <w:lang w:val="kk-KZ"/>
        </w:rPr>
        <w:t xml:space="preserve"> </w:t>
      </w:r>
      <w:r w:rsidRPr="00251EB2">
        <w:rPr>
          <w:rFonts w:ascii="Times New Roman" w:hAnsi="Times New Roman" w:cs="Times New Roman"/>
          <w:sz w:val="24"/>
          <w:szCs w:val="24"/>
          <w:lang w:val="kk-KZ"/>
        </w:rPr>
        <w:t>Дегельминтизация камераларын пайдаланған кезде не қажет?</w:t>
      </w:r>
    </w:p>
    <w:p w:rsidR="00054D92" w:rsidRPr="00251EB2" w:rsidRDefault="00054D92" w:rsidP="00054D92">
      <w:pPr>
        <w:spacing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2.Тұнбаларды термикалық кептіру қалай жүргізіледі?</w:t>
      </w:r>
    </w:p>
    <w:p w:rsidR="00054D92" w:rsidRPr="00251EB2" w:rsidRDefault="00054D92" w:rsidP="00054D92">
      <w:pPr>
        <w:spacing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3.Кептіргіштер мен пештерді қалай пайдаланады?</w:t>
      </w:r>
    </w:p>
    <w:p w:rsidR="00A0170D" w:rsidRPr="00251EB2" w:rsidRDefault="00A0170D" w:rsidP="00CA7BBA">
      <w:pPr>
        <w:spacing w:after="0" w:line="240" w:lineRule="auto"/>
        <w:contextualSpacing/>
        <w:jc w:val="both"/>
        <w:rPr>
          <w:rStyle w:val="FontStyle75"/>
          <w:b/>
          <w:i/>
          <w:sz w:val="24"/>
          <w:szCs w:val="24"/>
          <w:lang w:val="kk-KZ"/>
        </w:rPr>
      </w:pPr>
    </w:p>
    <w:p w:rsidR="00A0170D" w:rsidRPr="00251EB2" w:rsidRDefault="00A0170D" w:rsidP="00CA7BBA">
      <w:pPr>
        <w:spacing w:after="0" w:line="240" w:lineRule="auto"/>
        <w:contextualSpacing/>
        <w:jc w:val="both"/>
        <w:rPr>
          <w:rStyle w:val="FontStyle75"/>
          <w:b/>
          <w:i/>
          <w:sz w:val="24"/>
          <w:szCs w:val="24"/>
          <w:lang w:val="kk-KZ"/>
        </w:rPr>
      </w:pPr>
    </w:p>
    <w:p w:rsidR="00A0170D" w:rsidRPr="00251EB2" w:rsidRDefault="00A0170D" w:rsidP="00CA7BBA">
      <w:pPr>
        <w:spacing w:after="0" w:line="240" w:lineRule="auto"/>
        <w:contextualSpacing/>
        <w:jc w:val="both"/>
        <w:rPr>
          <w:rStyle w:val="FontStyle75"/>
          <w:b/>
          <w:i/>
          <w:sz w:val="24"/>
          <w:szCs w:val="24"/>
          <w:lang w:val="kk-KZ"/>
        </w:rPr>
      </w:pPr>
    </w:p>
    <w:p w:rsidR="00A0170D" w:rsidRPr="00251EB2" w:rsidRDefault="00CA7BBA" w:rsidP="00A0170D">
      <w:pPr>
        <w:spacing w:after="0" w:line="240" w:lineRule="auto"/>
        <w:contextualSpacing/>
        <w:jc w:val="both"/>
        <w:rPr>
          <w:rFonts w:ascii="Times New Roman" w:hAnsi="Times New Roman" w:cs="Times New Roman"/>
          <w:iCs/>
          <w:sz w:val="24"/>
          <w:szCs w:val="24"/>
          <w:lang w:val="kk-KZ"/>
        </w:rPr>
      </w:pPr>
      <w:r w:rsidRPr="00251EB2">
        <w:rPr>
          <w:rStyle w:val="FontStyle75"/>
          <w:b/>
          <w:i/>
          <w:sz w:val="24"/>
          <w:szCs w:val="24"/>
          <w:lang w:val="kk-KZ"/>
        </w:rPr>
        <w:t xml:space="preserve">Дәріс 5. </w:t>
      </w:r>
      <w:r w:rsidR="00A0170D" w:rsidRPr="00251EB2">
        <w:rPr>
          <w:rStyle w:val="FontStyle75"/>
          <w:b/>
          <w:i/>
          <w:sz w:val="24"/>
          <w:szCs w:val="24"/>
          <w:lang w:val="kk-KZ"/>
        </w:rPr>
        <w:t xml:space="preserve"> </w:t>
      </w:r>
      <w:r w:rsidR="00A0170D" w:rsidRPr="00251EB2">
        <w:rPr>
          <w:rFonts w:ascii="Times New Roman" w:hAnsi="Times New Roman" w:cs="Times New Roman"/>
          <w:b/>
          <w:sz w:val="24"/>
          <w:szCs w:val="24"/>
          <w:lang w:val="kk-KZ"/>
        </w:rPr>
        <w:t>Суды алдын-ала тазарту</w:t>
      </w:r>
      <w:r w:rsidR="00A0170D" w:rsidRPr="00251EB2">
        <w:rPr>
          <w:rFonts w:ascii="Times New Roman" w:hAnsi="Times New Roman" w:cs="Times New Roman"/>
          <w:iCs/>
          <w:sz w:val="24"/>
          <w:szCs w:val="24"/>
          <w:lang w:val="kk-KZ"/>
        </w:rPr>
        <w:t xml:space="preserve"> </w:t>
      </w:r>
    </w:p>
    <w:p w:rsidR="00A0170D" w:rsidRPr="00251EB2" w:rsidRDefault="00A0170D" w:rsidP="00A0170D">
      <w:pPr>
        <w:shd w:val="clear" w:color="auto" w:fill="FFFFFF"/>
        <w:autoSpaceDE w:val="0"/>
        <w:autoSpaceDN w:val="0"/>
        <w:adjustRightInd w:val="0"/>
        <w:spacing w:line="240" w:lineRule="auto"/>
        <w:contextualSpacing/>
        <w:jc w:val="both"/>
        <w:rPr>
          <w:rFonts w:ascii="Times New Roman" w:hAnsi="Times New Roman" w:cs="Times New Roman"/>
          <w:b/>
          <w:i/>
          <w:sz w:val="24"/>
          <w:szCs w:val="24"/>
          <w:lang w:val="kk-KZ" w:eastAsia="ko-KR"/>
        </w:rPr>
      </w:pPr>
      <w:r w:rsidRPr="00251EB2">
        <w:rPr>
          <w:rFonts w:ascii="Times New Roman" w:hAnsi="Times New Roman" w:cs="Times New Roman"/>
          <w:b/>
          <w:i/>
          <w:sz w:val="24"/>
          <w:szCs w:val="24"/>
          <w:lang w:val="kk-KZ" w:eastAsia="ko-KR"/>
        </w:rPr>
        <w:t>Жоспар:</w:t>
      </w:r>
    </w:p>
    <w:p w:rsidR="00A0170D" w:rsidRPr="00251EB2" w:rsidRDefault="00A0170D" w:rsidP="00A0170D">
      <w:pPr>
        <w:spacing w:after="0" w:line="240" w:lineRule="auto"/>
        <w:contextualSpacing/>
        <w:jc w:val="both"/>
        <w:rPr>
          <w:rFonts w:ascii="Times New Roman" w:hAnsi="Times New Roman" w:cs="Times New Roman"/>
          <w:iCs/>
          <w:sz w:val="24"/>
          <w:szCs w:val="24"/>
          <w:lang w:val="kk-KZ"/>
        </w:rPr>
      </w:pPr>
      <w:r w:rsidRPr="00251EB2">
        <w:rPr>
          <w:rFonts w:ascii="Times New Roman" w:hAnsi="Times New Roman" w:cs="Times New Roman"/>
          <w:iCs/>
          <w:sz w:val="24"/>
          <w:szCs w:val="24"/>
          <w:lang w:val="kk-KZ"/>
        </w:rPr>
        <w:t xml:space="preserve">1.Суды коагуляциялау және түссіздендіру. </w:t>
      </w:r>
    </w:p>
    <w:p w:rsidR="00A0170D" w:rsidRPr="00251EB2" w:rsidRDefault="00A0170D" w:rsidP="00A0170D">
      <w:pPr>
        <w:spacing w:after="0" w:line="240" w:lineRule="auto"/>
        <w:contextualSpacing/>
        <w:jc w:val="both"/>
        <w:rPr>
          <w:rFonts w:ascii="Times New Roman" w:hAnsi="Times New Roman" w:cs="Times New Roman"/>
          <w:iCs/>
          <w:sz w:val="24"/>
          <w:szCs w:val="24"/>
          <w:lang w:val="kk-KZ"/>
        </w:rPr>
      </w:pPr>
      <w:r w:rsidRPr="00251EB2">
        <w:rPr>
          <w:rFonts w:ascii="Times New Roman" w:hAnsi="Times New Roman" w:cs="Times New Roman"/>
          <w:iCs/>
          <w:sz w:val="24"/>
          <w:szCs w:val="24"/>
          <w:lang w:val="kk-KZ"/>
        </w:rPr>
        <w:t xml:space="preserve">2.Коагулянтар және флокулянттар. </w:t>
      </w:r>
    </w:p>
    <w:p w:rsidR="00A0170D" w:rsidRPr="00251EB2" w:rsidRDefault="00A0170D" w:rsidP="00A0170D">
      <w:pPr>
        <w:spacing w:after="0" w:line="240" w:lineRule="auto"/>
        <w:contextualSpacing/>
        <w:jc w:val="both"/>
        <w:rPr>
          <w:rFonts w:ascii="Times New Roman" w:hAnsi="Times New Roman" w:cs="Times New Roman"/>
          <w:iCs/>
          <w:sz w:val="24"/>
          <w:szCs w:val="24"/>
          <w:lang w:val="kk-KZ"/>
        </w:rPr>
      </w:pPr>
      <w:r w:rsidRPr="00251EB2">
        <w:rPr>
          <w:rFonts w:ascii="Times New Roman" w:hAnsi="Times New Roman" w:cs="Times New Roman"/>
          <w:iCs/>
          <w:sz w:val="24"/>
          <w:szCs w:val="24"/>
          <w:lang w:val="kk-KZ"/>
        </w:rPr>
        <w:t xml:space="preserve">3.Электрохимиялық коагуляция әдісі. </w:t>
      </w:r>
    </w:p>
    <w:p w:rsidR="00B47315" w:rsidRPr="00251EB2" w:rsidRDefault="00A0170D" w:rsidP="00A0170D">
      <w:pPr>
        <w:spacing w:after="0" w:line="240" w:lineRule="auto"/>
        <w:contextualSpacing/>
        <w:jc w:val="both"/>
        <w:rPr>
          <w:rStyle w:val="FontStyle75"/>
          <w:b/>
          <w:i/>
          <w:sz w:val="24"/>
          <w:szCs w:val="24"/>
          <w:lang w:val="kk-KZ"/>
        </w:rPr>
      </w:pPr>
      <w:r w:rsidRPr="00251EB2">
        <w:rPr>
          <w:rFonts w:ascii="Times New Roman" w:hAnsi="Times New Roman" w:cs="Times New Roman"/>
          <w:iCs/>
          <w:sz w:val="24"/>
          <w:szCs w:val="24"/>
          <w:lang w:val="kk-KZ"/>
        </w:rPr>
        <w:t>4.Судың тазалау процесі.</w:t>
      </w:r>
    </w:p>
    <w:p w:rsidR="00CA7BBA" w:rsidRPr="00251EB2" w:rsidRDefault="00CA7BBA" w:rsidP="00CA7BBA">
      <w:pPr>
        <w:shd w:val="clear" w:color="auto" w:fill="FFFFFF"/>
        <w:autoSpaceDE w:val="0"/>
        <w:autoSpaceDN w:val="0"/>
        <w:adjustRightInd w:val="0"/>
        <w:spacing w:line="240" w:lineRule="auto"/>
        <w:ind w:firstLine="709"/>
        <w:contextualSpacing/>
        <w:jc w:val="both"/>
        <w:rPr>
          <w:rFonts w:ascii="Times New Roman" w:hAnsi="Times New Roman" w:cs="Times New Roman"/>
          <w:sz w:val="24"/>
          <w:szCs w:val="24"/>
          <w:lang w:val="kk-KZ"/>
        </w:rPr>
      </w:pPr>
      <w:r w:rsidRPr="00251EB2">
        <w:rPr>
          <w:rFonts w:ascii="Times New Roman" w:hAnsi="Times New Roman" w:cs="Times New Roman"/>
          <w:noProof/>
          <w:sz w:val="24"/>
          <w:szCs w:val="24"/>
          <w:lang w:val="kk-KZ"/>
        </w:rPr>
        <w:t xml:space="preserve">Су, көпшілік жағдайларда, жылу алмасу аппараттарында </w:t>
      </w:r>
      <w:r w:rsidRPr="00251EB2">
        <w:rPr>
          <w:rFonts w:ascii="Times New Roman" w:hAnsi="Times New Roman" w:cs="Times New Roman"/>
          <w:sz w:val="24"/>
          <w:szCs w:val="24"/>
          <w:lang w:val="kk-KZ"/>
        </w:rPr>
        <w:t xml:space="preserve">- </w:t>
      </w:r>
      <w:r w:rsidRPr="00251EB2">
        <w:rPr>
          <w:rFonts w:ascii="Times New Roman" w:hAnsi="Times New Roman" w:cs="Times New Roman"/>
          <w:noProof/>
          <w:sz w:val="24"/>
          <w:szCs w:val="24"/>
          <w:lang w:val="kk-KZ"/>
        </w:rPr>
        <w:t xml:space="preserve">сұйық және </w:t>
      </w:r>
      <w:r w:rsidRPr="00251EB2">
        <w:rPr>
          <w:rFonts w:ascii="Times New Roman" w:hAnsi="Times New Roman" w:cs="Times New Roman"/>
          <w:iCs/>
          <w:noProof/>
          <w:sz w:val="24"/>
          <w:szCs w:val="24"/>
          <w:lang w:val="kk-KZ"/>
        </w:rPr>
        <w:t>газ</w:t>
      </w:r>
      <w:r w:rsidRPr="00251EB2">
        <w:rPr>
          <w:rFonts w:ascii="Times New Roman" w:hAnsi="Times New Roman" w:cs="Times New Roman"/>
          <w:i/>
          <w:iCs/>
          <w:noProof/>
          <w:sz w:val="24"/>
          <w:szCs w:val="24"/>
          <w:lang w:val="kk-KZ"/>
        </w:rPr>
        <w:t xml:space="preserve"> </w:t>
      </w:r>
      <w:r w:rsidRPr="00251EB2">
        <w:rPr>
          <w:rFonts w:ascii="Times New Roman" w:hAnsi="Times New Roman" w:cs="Times New Roman"/>
          <w:iCs/>
          <w:noProof/>
          <w:sz w:val="24"/>
          <w:szCs w:val="24"/>
          <w:lang w:val="kk-KZ"/>
        </w:rPr>
        <w:t>тәріздес</w:t>
      </w:r>
      <w:r w:rsidRPr="00251EB2">
        <w:rPr>
          <w:rFonts w:ascii="Times New Roman" w:hAnsi="Times New Roman" w:cs="Times New Roman"/>
          <w:bCs/>
          <w:noProof/>
          <w:sz w:val="24"/>
          <w:szCs w:val="24"/>
          <w:lang w:val="kk-KZ"/>
        </w:rPr>
        <w:t xml:space="preserve"> заттарды суыту </w:t>
      </w:r>
      <w:r w:rsidRPr="00251EB2">
        <w:rPr>
          <w:rFonts w:ascii="Times New Roman" w:hAnsi="Times New Roman" w:cs="Times New Roman"/>
          <w:noProof/>
          <w:sz w:val="24"/>
          <w:szCs w:val="24"/>
          <w:lang w:val="kk-KZ"/>
        </w:rPr>
        <w:t>үшін қолд</w:t>
      </w:r>
      <w:r w:rsidRPr="00251EB2">
        <w:rPr>
          <w:rFonts w:ascii="Times New Roman" w:hAnsi="Times New Roman" w:cs="Times New Roman"/>
          <w:bCs/>
          <w:noProof/>
          <w:sz w:val="24"/>
          <w:szCs w:val="24"/>
          <w:lang w:val="kk-KZ"/>
        </w:rPr>
        <w:t xml:space="preserve">анылады. Бұл кезде су ластанбайды, </w:t>
      </w:r>
      <w:r w:rsidRPr="00251EB2">
        <w:rPr>
          <w:rFonts w:ascii="Times New Roman" w:hAnsi="Times New Roman" w:cs="Times New Roman"/>
          <w:noProof/>
          <w:sz w:val="24"/>
          <w:szCs w:val="24"/>
          <w:lang w:val="kk-KZ"/>
        </w:rPr>
        <w:t xml:space="preserve">бірақ жылиды. Әдеттегі кейбір мәліметтерге сүйенсек, бүкіл </w:t>
      </w:r>
      <w:r w:rsidRPr="00251EB2">
        <w:rPr>
          <w:rFonts w:ascii="Times New Roman" w:hAnsi="Times New Roman" w:cs="Times New Roman"/>
          <w:sz w:val="24"/>
          <w:szCs w:val="24"/>
          <w:lang w:val="kk-KZ"/>
        </w:rPr>
        <w:t xml:space="preserve">химия </w:t>
      </w:r>
      <w:r w:rsidRPr="00251EB2">
        <w:rPr>
          <w:rFonts w:ascii="Times New Roman" w:hAnsi="Times New Roman" w:cs="Times New Roman"/>
          <w:noProof/>
          <w:sz w:val="24"/>
          <w:szCs w:val="24"/>
          <w:lang w:val="kk-KZ"/>
        </w:rPr>
        <w:t xml:space="preserve">өндірісінде </w:t>
      </w:r>
      <w:r w:rsidRPr="00251EB2">
        <w:rPr>
          <w:rFonts w:ascii="Times New Roman" w:hAnsi="Times New Roman" w:cs="Times New Roman"/>
          <w:bCs/>
          <w:noProof/>
          <w:sz w:val="24"/>
          <w:szCs w:val="24"/>
          <w:lang w:val="kk-KZ"/>
        </w:rPr>
        <w:t xml:space="preserve">суыту системасында пайдаланып </w:t>
      </w:r>
      <w:r w:rsidRPr="00251EB2">
        <w:rPr>
          <w:rFonts w:ascii="Times New Roman" w:hAnsi="Times New Roman" w:cs="Times New Roman"/>
          <w:noProof/>
          <w:sz w:val="24"/>
          <w:szCs w:val="24"/>
          <w:lang w:val="kk-KZ"/>
        </w:rPr>
        <w:t xml:space="preserve">жатқан </w:t>
      </w:r>
      <w:r w:rsidRPr="00251EB2">
        <w:rPr>
          <w:rFonts w:ascii="Times New Roman" w:hAnsi="Times New Roman" w:cs="Times New Roman"/>
          <w:bCs/>
          <w:noProof/>
          <w:sz w:val="24"/>
          <w:szCs w:val="24"/>
          <w:lang w:val="kk-KZ"/>
        </w:rPr>
        <w:t xml:space="preserve">судың </w:t>
      </w:r>
      <w:r w:rsidRPr="00251EB2">
        <w:rPr>
          <w:rFonts w:ascii="Times New Roman" w:hAnsi="Times New Roman" w:cs="Times New Roman"/>
          <w:noProof/>
          <w:sz w:val="24"/>
          <w:szCs w:val="24"/>
          <w:lang w:val="kk-KZ"/>
        </w:rPr>
        <w:t xml:space="preserve">жалпы мөлшері </w:t>
      </w:r>
      <w:r w:rsidRPr="00251EB2">
        <w:rPr>
          <w:rFonts w:ascii="Times New Roman" w:hAnsi="Times New Roman" w:cs="Times New Roman"/>
          <w:bCs/>
          <w:noProof/>
          <w:sz w:val="24"/>
          <w:szCs w:val="24"/>
          <w:lang w:val="kk-KZ"/>
        </w:rPr>
        <w:t xml:space="preserve">жылына </w:t>
      </w:r>
      <w:r w:rsidRPr="00251EB2">
        <w:rPr>
          <w:rFonts w:ascii="Times New Roman" w:hAnsi="Times New Roman" w:cs="Times New Roman"/>
          <w:bCs/>
          <w:sz w:val="24"/>
          <w:szCs w:val="24"/>
          <w:lang w:val="kk-KZ"/>
        </w:rPr>
        <w:t xml:space="preserve">- 20 </w:t>
      </w:r>
      <w:r w:rsidRPr="00251EB2">
        <w:rPr>
          <w:rFonts w:ascii="Times New Roman" w:hAnsi="Times New Roman" w:cs="Times New Roman"/>
          <w:bCs/>
          <w:noProof/>
          <w:sz w:val="24"/>
          <w:szCs w:val="24"/>
          <w:lang w:val="kk-KZ"/>
        </w:rPr>
        <w:t>млрд/м</w:t>
      </w:r>
      <w:r w:rsidRPr="00251EB2">
        <w:rPr>
          <w:rFonts w:ascii="Times New Roman" w:hAnsi="Times New Roman" w:cs="Times New Roman"/>
          <w:bCs/>
          <w:noProof/>
          <w:sz w:val="24"/>
          <w:szCs w:val="24"/>
          <w:vertAlign w:val="superscript"/>
          <w:lang w:val="kk-KZ"/>
        </w:rPr>
        <w:t>3</w:t>
      </w:r>
      <w:r w:rsidRPr="00251EB2">
        <w:rPr>
          <w:rFonts w:ascii="Times New Roman" w:hAnsi="Times New Roman" w:cs="Times New Roman"/>
          <w:bCs/>
          <w:noProof/>
          <w:sz w:val="24"/>
          <w:szCs w:val="24"/>
          <w:lang w:val="kk-KZ"/>
        </w:rPr>
        <w:t xml:space="preserve"> екен;</w:t>
      </w:r>
    </w:p>
    <w:p w:rsidR="00CA7BBA" w:rsidRPr="00251EB2" w:rsidRDefault="00CA7BBA" w:rsidP="00CA7BBA">
      <w:pPr>
        <w:shd w:val="clear" w:color="auto" w:fill="FFFFFF"/>
        <w:autoSpaceDE w:val="0"/>
        <w:autoSpaceDN w:val="0"/>
        <w:adjustRightInd w:val="0"/>
        <w:spacing w:line="240" w:lineRule="auto"/>
        <w:ind w:firstLine="709"/>
        <w:contextualSpacing/>
        <w:jc w:val="both"/>
        <w:rPr>
          <w:rFonts w:ascii="Times New Roman" w:hAnsi="Times New Roman" w:cs="Times New Roman"/>
          <w:sz w:val="24"/>
          <w:szCs w:val="24"/>
          <w:lang w:val="kk-KZ"/>
        </w:rPr>
      </w:pPr>
      <w:r w:rsidRPr="00251EB2">
        <w:rPr>
          <w:rFonts w:ascii="Times New Roman" w:hAnsi="Times New Roman" w:cs="Times New Roman"/>
          <w:bCs/>
          <w:noProof/>
          <w:sz w:val="24"/>
          <w:szCs w:val="24"/>
          <w:lang w:val="kk-KZ"/>
        </w:rPr>
        <w:t xml:space="preserve">Технологиялық сулар, </w:t>
      </w:r>
      <w:r w:rsidRPr="00251EB2">
        <w:rPr>
          <w:rFonts w:ascii="Times New Roman" w:hAnsi="Times New Roman" w:cs="Times New Roman"/>
          <w:noProof/>
          <w:sz w:val="24"/>
          <w:szCs w:val="24"/>
          <w:lang w:val="kk-KZ"/>
        </w:rPr>
        <w:t xml:space="preserve">еріткіш </w:t>
      </w:r>
      <w:r w:rsidRPr="00251EB2">
        <w:rPr>
          <w:rFonts w:ascii="Times New Roman" w:hAnsi="Times New Roman" w:cs="Times New Roman"/>
          <w:bCs/>
          <w:noProof/>
          <w:sz w:val="24"/>
          <w:szCs w:val="24"/>
          <w:lang w:val="kk-KZ"/>
        </w:rPr>
        <w:t xml:space="preserve">және </w:t>
      </w:r>
      <w:r w:rsidRPr="00251EB2">
        <w:rPr>
          <w:rFonts w:ascii="Times New Roman" w:hAnsi="Times New Roman" w:cs="Times New Roman"/>
          <w:noProof/>
          <w:sz w:val="24"/>
          <w:szCs w:val="24"/>
          <w:lang w:val="kk-KZ"/>
        </w:rPr>
        <w:t xml:space="preserve">су </w:t>
      </w:r>
      <w:r w:rsidRPr="00251EB2">
        <w:rPr>
          <w:rFonts w:ascii="Times New Roman" w:hAnsi="Times New Roman" w:cs="Times New Roman"/>
          <w:bCs/>
          <w:noProof/>
          <w:sz w:val="24"/>
          <w:szCs w:val="24"/>
          <w:lang w:val="kk-KZ"/>
        </w:rPr>
        <w:t xml:space="preserve">ортасы ретінде </w:t>
      </w:r>
      <w:r w:rsidRPr="00251EB2">
        <w:rPr>
          <w:rFonts w:ascii="Times New Roman" w:hAnsi="Times New Roman" w:cs="Times New Roman"/>
          <w:noProof/>
          <w:sz w:val="24"/>
          <w:szCs w:val="24"/>
          <w:lang w:val="kk-KZ"/>
        </w:rPr>
        <w:t xml:space="preserve">өндіріс </w:t>
      </w:r>
      <w:r w:rsidRPr="00251EB2">
        <w:rPr>
          <w:rFonts w:ascii="Times New Roman" w:hAnsi="Times New Roman" w:cs="Times New Roman"/>
          <w:bCs/>
          <w:noProof/>
          <w:sz w:val="24"/>
          <w:szCs w:val="24"/>
          <w:lang w:val="kk-KZ"/>
        </w:rPr>
        <w:t xml:space="preserve">заттарын </w:t>
      </w:r>
      <w:r w:rsidRPr="00251EB2">
        <w:rPr>
          <w:rFonts w:ascii="Times New Roman" w:hAnsi="Times New Roman" w:cs="Times New Roman"/>
          <w:noProof/>
          <w:sz w:val="24"/>
          <w:szCs w:val="24"/>
          <w:lang w:val="kk-KZ"/>
        </w:rPr>
        <w:t xml:space="preserve">жууда реагенттермен бір </w:t>
      </w:r>
      <w:r w:rsidRPr="00251EB2">
        <w:rPr>
          <w:rFonts w:ascii="Times New Roman" w:hAnsi="Times New Roman" w:cs="Times New Roman"/>
          <w:bCs/>
          <w:noProof/>
          <w:sz w:val="24"/>
          <w:szCs w:val="24"/>
          <w:lang w:val="kk-KZ"/>
        </w:rPr>
        <w:t xml:space="preserve">реакцияга </w:t>
      </w:r>
      <w:r w:rsidRPr="00251EB2">
        <w:rPr>
          <w:rFonts w:ascii="Times New Roman" w:hAnsi="Times New Roman" w:cs="Times New Roman"/>
          <w:noProof/>
          <w:sz w:val="24"/>
          <w:szCs w:val="24"/>
          <w:lang w:val="kk-KZ"/>
        </w:rPr>
        <w:t xml:space="preserve">қатысу мақсатында </w:t>
      </w:r>
      <w:r w:rsidRPr="00251EB2">
        <w:rPr>
          <w:rFonts w:ascii="Times New Roman" w:hAnsi="Times New Roman" w:cs="Times New Roman"/>
          <w:bCs/>
          <w:noProof/>
          <w:sz w:val="24"/>
          <w:szCs w:val="24"/>
          <w:lang w:val="kk-KZ"/>
        </w:rPr>
        <w:t xml:space="preserve">қолданылады. </w:t>
      </w:r>
      <w:r w:rsidRPr="00251EB2">
        <w:rPr>
          <w:rFonts w:ascii="Times New Roman" w:hAnsi="Times New Roman" w:cs="Times New Roman"/>
          <w:noProof/>
          <w:sz w:val="24"/>
          <w:szCs w:val="24"/>
          <w:lang w:val="kk-KZ"/>
        </w:rPr>
        <w:t xml:space="preserve">Технологиялық </w:t>
      </w:r>
      <w:r w:rsidRPr="00251EB2">
        <w:rPr>
          <w:rFonts w:ascii="Times New Roman" w:hAnsi="Times New Roman" w:cs="Times New Roman"/>
          <w:bCs/>
          <w:noProof/>
          <w:sz w:val="24"/>
          <w:szCs w:val="24"/>
          <w:lang w:val="kk-KZ"/>
        </w:rPr>
        <w:t xml:space="preserve">сулар ластанып, </w:t>
      </w:r>
      <w:r w:rsidRPr="00251EB2">
        <w:rPr>
          <w:rFonts w:ascii="Times New Roman" w:hAnsi="Times New Roman" w:cs="Times New Roman"/>
          <w:noProof/>
          <w:sz w:val="24"/>
          <w:szCs w:val="24"/>
          <w:lang w:val="kk-KZ"/>
        </w:rPr>
        <w:t>тазартуды кажет етсді.</w:t>
      </w:r>
    </w:p>
    <w:p w:rsidR="00CA7BBA" w:rsidRPr="00251EB2" w:rsidRDefault="00CA7BBA" w:rsidP="00CA7BBA">
      <w:pPr>
        <w:shd w:val="clear" w:color="auto" w:fill="FFFFFF"/>
        <w:autoSpaceDE w:val="0"/>
        <w:autoSpaceDN w:val="0"/>
        <w:adjustRightInd w:val="0"/>
        <w:spacing w:line="240" w:lineRule="auto"/>
        <w:ind w:firstLine="709"/>
        <w:contextualSpacing/>
        <w:jc w:val="both"/>
        <w:rPr>
          <w:rFonts w:ascii="Times New Roman" w:hAnsi="Times New Roman" w:cs="Times New Roman"/>
          <w:sz w:val="24"/>
          <w:szCs w:val="24"/>
          <w:lang w:val="kk-KZ"/>
        </w:rPr>
      </w:pPr>
      <w:r w:rsidRPr="00251EB2">
        <w:rPr>
          <w:rFonts w:ascii="Times New Roman" w:hAnsi="Times New Roman" w:cs="Times New Roman"/>
          <w:noProof/>
          <w:sz w:val="24"/>
          <w:szCs w:val="24"/>
          <w:lang w:val="kk-KZ"/>
        </w:rPr>
        <w:t xml:space="preserve">Энергетикалық </w:t>
      </w:r>
      <w:r w:rsidRPr="00251EB2">
        <w:rPr>
          <w:rFonts w:ascii="Times New Roman" w:hAnsi="Times New Roman" w:cs="Times New Roman"/>
          <w:sz w:val="24"/>
          <w:szCs w:val="24"/>
          <w:lang w:val="kk-KZ"/>
        </w:rPr>
        <w:t xml:space="preserve">су, пар алу </w:t>
      </w:r>
      <w:r w:rsidRPr="00251EB2">
        <w:rPr>
          <w:rFonts w:ascii="Times New Roman" w:hAnsi="Times New Roman" w:cs="Times New Roman"/>
          <w:noProof/>
          <w:sz w:val="24"/>
          <w:szCs w:val="24"/>
          <w:lang w:val="kk-KZ"/>
        </w:rPr>
        <w:t xml:space="preserve">үшін және қондырғыларды, ғимараттарды </w:t>
      </w:r>
      <w:r w:rsidRPr="00251EB2">
        <w:rPr>
          <w:rFonts w:ascii="Times New Roman" w:hAnsi="Times New Roman" w:cs="Times New Roman"/>
          <w:bCs/>
          <w:noProof/>
          <w:sz w:val="24"/>
          <w:szCs w:val="24"/>
          <w:lang w:val="kk-KZ"/>
        </w:rPr>
        <w:t>жылыту үшін қолданылады.</w:t>
      </w:r>
    </w:p>
    <w:p w:rsidR="00CA7BBA" w:rsidRPr="00251EB2" w:rsidRDefault="00CA7BBA" w:rsidP="00CA7BBA">
      <w:pPr>
        <w:shd w:val="clear" w:color="auto" w:fill="FFFFFF"/>
        <w:autoSpaceDE w:val="0"/>
        <w:autoSpaceDN w:val="0"/>
        <w:adjustRightInd w:val="0"/>
        <w:spacing w:line="240" w:lineRule="auto"/>
        <w:ind w:firstLine="709"/>
        <w:contextualSpacing/>
        <w:jc w:val="both"/>
        <w:rPr>
          <w:rFonts w:ascii="Times New Roman" w:hAnsi="Times New Roman" w:cs="Times New Roman"/>
          <w:sz w:val="24"/>
          <w:szCs w:val="24"/>
          <w:lang w:val="kk-KZ"/>
        </w:rPr>
      </w:pPr>
      <w:r w:rsidRPr="00251EB2">
        <w:rPr>
          <w:rFonts w:ascii="Times New Roman" w:hAnsi="Times New Roman" w:cs="Times New Roman"/>
          <w:noProof/>
          <w:sz w:val="24"/>
          <w:szCs w:val="24"/>
          <w:lang w:val="kk-KZ"/>
        </w:rPr>
        <w:lastRenderedPageBreak/>
        <w:t xml:space="preserve">Табиғи және </w:t>
      </w:r>
      <w:r w:rsidRPr="00251EB2">
        <w:rPr>
          <w:rFonts w:ascii="Times New Roman" w:hAnsi="Times New Roman" w:cs="Times New Roman"/>
          <w:bCs/>
          <w:noProof/>
          <w:sz w:val="24"/>
          <w:szCs w:val="24"/>
          <w:lang w:val="kk-KZ"/>
        </w:rPr>
        <w:t xml:space="preserve">шайынды </w:t>
      </w:r>
      <w:r w:rsidRPr="00251EB2">
        <w:rPr>
          <w:rFonts w:ascii="Times New Roman" w:hAnsi="Times New Roman" w:cs="Times New Roman"/>
          <w:noProof/>
          <w:sz w:val="24"/>
          <w:szCs w:val="24"/>
          <w:lang w:val="kk-KZ"/>
        </w:rPr>
        <w:t>сулар, өздерінің көрсеткішт</w:t>
      </w:r>
      <w:r w:rsidRPr="00251EB2">
        <w:rPr>
          <w:rFonts w:ascii="Times New Roman" w:hAnsi="Times New Roman" w:cs="Times New Roman"/>
          <w:bCs/>
          <w:noProof/>
          <w:sz w:val="24"/>
          <w:szCs w:val="24"/>
          <w:lang w:val="kk-KZ"/>
        </w:rPr>
        <w:t xml:space="preserve">еріне байланысты </w:t>
      </w:r>
      <w:r w:rsidRPr="00251EB2">
        <w:rPr>
          <w:rFonts w:ascii="Times New Roman" w:hAnsi="Times New Roman" w:cs="Times New Roman"/>
          <w:noProof/>
          <w:sz w:val="24"/>
          <w:szCs w:val="24"/>
          <w:lang w:val="kk-KZ"/>
        </w:rPr>
        <w:t xml:space="preserve">мынадай </w:t>
      </w:r>
      <w:r w:rsidRPr="00251EB2">
        <w:rPr>
          <w:rFonts w:ascii="Times New Roman" w:hAnsi="Times New Roman" w:cs="Times New Roman"/>
          <w:bCs/>
          <w:noProof/>
          <w:sz w:val="24"/>
          <w:szCs w:val="24"/>
          <w:lang w:val="kk-KZ"/>
        </w:rPr>
        <w:t>топтарға бодінеді: органо</w:t>
      </w:r>
      <w:r w:rsidRPr="00251EB2">
        <w:rPr>
          <w:rFonts w:ascii="Times New Roman" w:hAnsi="Times New Roman" w:cs="Times New Roman"/>
          <w:noProof/>
          <w:sz w:val="24"/>
          <w:szCs w:val="24"/>
          <w:lang w:val="kk-KZ"/>
        </w:rPr>
        <w:t xml:space="preserve">лептикалық, </w:t>
      </w:r>
      <w:r w:rsidRPr="00251EB2">
        <w:rPr>
          <w:rFonts w:ascii="Times New Roman" w:hAnsi="Times New Roman" w:cs="Times New Roman"/>
          <w:bCs/>
          <w:noProof/>
          <w:sz w:val="24"/>
          <w:szCs w:val="24"/>
          <w:lang w:val="kk-KZ"/>
        </w:rPr>
        <w:t>физикалық, химиялық және бактерологиялық</w:t>
      </w:r>
    </w:p>
    <w:p w:rsidR="00CA7BBA" w:rsidRPr="00251EB2" w:rsidRDefault="00CA7BBA" w:rsidP="00CA7BBA">
      <w:pPr>
        <w:shd w:val="clear" w:color="auto" w:fill="FFFFFF"/>
        <w:autoSpaceDE w:val="0"/>
        <w:autoSpaceDN w:val="0"/>
        <w:adjustRightInd w:val="0"/>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noProof/>
          <w:sz w:val="24"/>
          <w:szCs w:val="24"/>
        </w:rPr>
        <w:drawing>
          <wp:inline distT="0" distB="0" distL="0" distR="0" wp14:anchorId="54AB53C9" wp14:editId="4BBA1FEF">
            <wp:extent cx="5891530" cy="2665730"/>
            <wp:effectExtent l="19050" t="0" r="0" b="0"/>
            <wp:docPr id="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srcRect/>
                    <a:stretch>
                      <a:fillRect/>
                    </a:stretch>
                  </pic:blipFill>
                  <pic:spPr bwMode="auto">
                    <a:xfrm>
                      <a:off x="0" y="0"/>
                      <a:ext cx="5891530" cy="2665730"/>
                    </a:xfrm>
                    <a:prstGeom prst="rect">
                      <a:avLst/>
                    </a:prstGeom>
                    <a:noFill/>
                    <a:ln w="9525">
                      <a:noFill/>
                      <a:miter lim="800000"/>
                      <a:headEnd/>
                      <a:tailEnd/>
                    </a:ln>
                  </pic:spPr>
                </pic:pic>
              </a:graphicData>
            </a:graphic>
          </wp:inline>
        </w:drawing>
      </w:r>
    </w:p>
    <w:p w:rsidR="00CA7BBA" w:rsidRPr="00251EB2" w:rsidRDefault="00CA7BBA" w:rsidP="00CA7BBA">
      <w:pPr>
        <w:shd w:val="clear" w:color="auto" w:fill="FFFFFF"/>
        <w:autoSpaceDE w:val="0"/>
        <w:autoSpaceDN w:val="0"/>
        <w:adjustRightInd w:val="0"/>
        <w:spacing w:line="240" w:lineRule="auto"/>
        <w:ind w:firstLine="709"/>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5.1- </w:t>
      </w:r>
      <w:r w:rsidRPr="00251EB2">
        <w:rPr>
          <w:rFonts w:ascii="Times New Roman" w:hAnsi="Times New Roman" w:cs="Times New Roman"/>
          <w:noProof/>
          <w:sz w:val="24"/>
          <w:szCs w:val="24"/>
          <w:lang w:val="kk-KZ"/>
        </w:rPr>
        <w:t>сурет. Судың қолданылуына байланысты классификациясы</w:t>
      </w:r>
    </w:p>
    <w:p w:rsidR="00CA7BBA" w:rsidRPr="00251EB2" w:rsidRDefault="00CA7BBA" w:rsidP="00CA7BBA">
      <w:pPr>
        <w:spacing w:line="240" w:lineRule="auto"/>
        <w:ind w:firstLine="709"/>
        <w:contextualSpacing/>
        <w:jc w:val="both"/>
        <w:rPr>
          <w:rFonts w:ascii="Times New Roman" w:hAnsi="Times New Roman" w:cs="Times New Roman"/>
          <w:i/>
          <w:iCs/>
          <w:noProof/>
          <w:sz w:val="24"/>
          <w:szCs w:val="24"/>
          <w:lang w:val="kk-KZ"/>
        </w:rPr>
      </w:pPr>
    </w:p>
    <w:p w:rsidR="00CA7BBA" w:rsidRPr="00251EB2" w:rsidRDefault="00CA7BBA" w:rsidP="00CA7BBA">
      <w:pPr>
        <w:spacing w:line="240" w:lineRule="auto"/>
        <w:ind w:firstLine="709"/>
        <w:contextualSpacing/>
        <w:jc w:val="both"/>
        <w:rPr>
          <w:rFonts w:ascii="Times New Roman" w:hAnsi="Times New Roman" w:cs="Times New Roman"/>
          <w:smallCaps/>
          <w:noProof/>
          <w:sz w:val="24"/>
          <w:szCs w:val="24"/>
          <w:lang w:val="kk-KZ"/>
        </w:rPr>
      </w:pPr>
      <w:r w:rsidRPr="00251EB2">
        <w:rPr>
          <w:rFonts w:ascii="Times New Roman" w:hAnsi="Times New Roman" w:cs="Times New Roman"/>
          <w:b/>
          <w:i/>
          <w:iCs/>
          <w:noProof/>
          <w:sz w:val="24"/>
          <w:szCs w:val="24"/>
          <w:lang w:val="kk-KZ"/>
        </w:rPr>
        <w:t>Органолептикалық немесе сезімталдық көрсеткіштср</w:t>
      </w:r>
      <w:r w:rsidRPr="00251EB2">
        <w:rPr>
          <w:rFonts w:ascii="Times New Roman" w:hAnsi="Times New Roman" w:cs="Times New Roman"/>
          <w:i/>
          <w:iCs/>
          <w:noProof/>
          <w:sz w:val="24"/>
          <w:szCs w:val="24"/>
          <w:lang w:val="kk-KZ"/>
        </w:rPr>
        <w:t xml:space="preserve"> </w:t>
      </w:r>
      <w:r w:rsidRPr="00251EB2">
        <w:rPr>
          <w:rFonts w:ascii="Times New Roman" w:hAnsi="Times New Roman" w:cs="Times New Roman"/>
          <w:i/>
          <w:iCs/>
          <w:sz w:val="24"/>
          <w:szCs w:val="24"/>
          <w:lang w:val="kk-KZ"/>
        </w:rPr>
        <w:t>-</w:t>
      </w:r>
      <w:r w:rsidRPr="00251EB2">
        <w:rPr>
          <w:rFonts w:ascii="Times New Roman" w:hAnsi="Times New Roman" w:cs="Times New Roman"/>
          <w:noProof/>
          <w:sz w:val="24"/>
          <w:szCs w:val="24"/>
          <w:lang w:val="kk-KZ"/>
        </w:rPr>
        <w:t xml:space="preserve">адамнның сезімталдық </w:t>
      </w:r>
      <w:r w:rsidRPr="00251EB2">
        <w:rPr>
          <w:rFonts w:ascii="Times New Roman" w:hAnsi="Times New Roman" w:cs="Times New Roman"/>
          <w:bCs/>
          <w:noProof/>
          <w:sz w:val="24"/>
          <w:szCs w:val="24"/>
          <w:lang w:val="kk-KZ"/>
        </w:rPr>
        <w:t xml:space="preserve">мүшелері </w:t>
      </w:r>
      <w:r w:rsidRPr="00251EB2">
        <w:rPr>
          <w:rFonts w:ascii="Times New Roman" w:hAnsi="Times New Roman" w:cs="Times New Roman"/>
          <w:noProof/>
          <w:sz w:val="24"/>
          <w:szCs w:val="24"/>
          <w:lang w:val="kk-KZ"/>
        </w:rPr>
        <w:t xml:space="preserve">арқылы анықталады, оларға судың иісі, дәмі, мөлдірлігі, </w:t>
      </w:r>
      <w:r w:rsidRPr="00251EB2">
        <w:rPr>
          <w:rFonts w:ascii="Times New Roman" w:hAnsi="Times New Roman" w:cs="Times New Roman"/>
          <w:bCs/>
          <w:noProof/>
          <w:sz w:val="24"/>
          <w:szCs w:val="24"/>
          <w:lang w:val="kk-KZ"/>
        </w:rPr>
        <w:t xml:space="preserve">лайлылығы, </w:t>
      </w:r>
      <w:r w:rsidRPr="00251EB2">
        <w:rPr>
          <w:rFonts w:ascii="Times New Roman" w:hAnsi="Times New Roman" w:cs="Times New Roman"/>
          <w:noProof/>
          <w:sz w:val="24"/>
          <w:szCs w:val="24"/>
          <w:lang w:val="kk-KZ"/>
        </w:rPr>
        <w:t xml:space="preserve">түсі </w:t>
      </w:r>
      <w:r w:rsidRPr="00251EB2">
        <w:rPr>
          <w:rFonts w:ascii="Times New Roman" w:hAnsi="Times New Roman" w:cs="Times New Roman"/>
          <w:bCs/>
          <w:noProof/>
          <w:sz w:val="24"/>
          <w:szCs w:val="24"/>
          <w:lang w:val="kk-KZ"/>
        </w:rPr>
        <w:t>және темпе</w:t>
      </w:r>
      <w:r w:rsidRPr="00251EB2">
        <w:rPr>
          <w:rFonts w:ascii="Times New Roman" w:hAnsi="Times New Roman" w:cs="Times New Roman"/>
          <w:noProof/>
          <w:sz w:val="24"/>
          <w:szCs w:val="24"/>
          <w:lang w:val="kk-KZ"/>
        </w:rPr>
        <w:t xml:space="preserve">ратурасы жатады, </w:t>
      </w:r>
      <w:r w:rsidRPr="00251EB2">
        <w:rPr>
          <w:rFonts w:ascii="Times New Roman" w:hAnsi="Times New Roman" w:cs="Times New Roman"/>
          <w:bCs/>
          <w:noProof/>
          <w:sz w:val="24"/>
          <w:szCs w:val="24"/>
          <w:lang w:val="kk-KZ"/>
        </w:rPr>
        <w:t xml:space="preserve">Бұл көрсеткіштің </w:t>
      </w:r>
      <w:r w:rsidRPr="00251EB2">
        <w:rPr>
          <w:rFonts w:ascii="Times New Roman" w:hAnsi="Times New Roman" w:cs="Times New Roman"/>
          <w:noProof/>
          <w:sz w:val="24"/>
          <w:szCs w:val="24"/>
          <w:lang w:val="kk-KZ"/>
        </w:rPr>
        <w:t xml:space="preserve">кейбіреулері </w:t>
      </w:r>
      <w:r w:rsidRPr="00251EB2">
        <w:rPr>
          <w:rFonts w:ascii="Times New Roman" w:hAnsi="Times New Roman" w:cs="Times New Roman"/>
          <w:bCs/>
          <w:noProof/>
          <w:sz w:val="24"/>
          <w:szCs w:val="24"/>
          <w:lang w:val="kk-KZ"/>
        </w:rPr>
        <w:t>физика</w:t>
      </w:r>
      <w:r w:rsidRPr="00251EB2">
        <w:rPr>
          <w:rFonts w:ascii="Times New Roman" w:hAnsi="Times New Roman" w:cs="Times New Roman"/>
          <w:noProof/>
          <w:sz w:val="24"/>
          <w:szCs w:val="24"/>
          <w:lang w:val="kk-KZ"/>
        </w:rPr>
        <w:t xml:space="preserve">лыққа </w:t>
      </w:r>
      <w:r w:rsidRPr="00251EB2">
        <w:rPr>
          <w:rFonts w:ascii="Times New Roman" w:hAnsi="Times New Roman" w:cs="Times New Roman"/>
          <w:sz w:val="24"/>
          <w:szCs w:val="24"/>
          <w:lang w:val="kk-KZ"/>
        </w:rPr>
        <w:t xml:space="preserve">да жатады. </w:t>
      </w:r>
      <w:r w:rsidRPr="00251EB2">
        <w:rPr>
          <w:rFonts w:ascii="Times New Roman" w:hAnsi="Times New Roman" w:cs="Times New Roman"/>
          <w:noProof/>
          <w:sz w:val="24"/>
          <w:szCs w:val="24"/>
          <w:lang w:val="kk-KZ"/>
        </w:rPr>
        <w:t xml:space="preserve">Бірақ </w:t>
      </w:r>
      <w:r w:rsidRPr="00251EB2">
        <w:rPr>
          <w:rFonts w:ascii="Times New Roman" w:hAnsi="Times New Roman" w:cs="Times New Roman"/>
          <w:sz w:val="24"/>
          <w:szCs w:val="24"/>
          <w:lang w:val="kk-KZ"/>
        </w:rPr>
        <w:t xml:space="preserve">та </w:t>
      </w:r>
      <w:r w:rsidRPr="00251EB2">
        <w:rPr>
          <w:rFonts w:ascii="Times New Roman" w:hAnsi="Times New Roman" w:cs="Times New Roman"/>
          <w:bCs/>
          <w:sz w:val="24"/>
          <w:szCs w:val="24"/>
          <w:lang w:val="kk-KZ"/>
        </w:rPr>
        <w:t xml:space="preserve">адамның </w:t>
      </w:r>
      <w:r w:rsidRPr="00251EB2">
        <w:rPr>
          <w:rFonts w:ascii="Times New Roman" w:hAnsi="Times New Roman" w:cs="Times New Roman"/>
          <w:bCs/>
          <w:noProof/>
          <w:sz w:val="24"/>
          <w:szCs w:val="24"/>
          <w:lang w:val="kk-KZ"/>
        </w:rPr>
        <w:t xml:space="preserve">сезімталдығы, кейбір </w:t>
      </w:r>
      <w:r w:rsidRPr="00251EB2">
        <w:rPr>
          <w:rFonts w:ascii="Times New Roman" w:hAnsi="Times New Roman" w:cs="Times New Roman"/>
          <w:noProof/>
          <w:sz w:val="24"/>
          <w:szCs w:val="24"/>
          <w:lang w:val="kk-KZ"/>
        </w:rPr>
        <w:t xml:space="preserve">жағдайларда, аспаптардан </w:t>
      </w:r>
      <w:r w:rsidRPr="00251EB2">
        <w:rPr>
          <w:rFonts w:ascii="Times New Roman" w:hAnsi="Times New Roman" w:cs="Times New Roman"/>
          <w:sz w:val="24"/>
          <w:szCs w:val="24"/>
          <w:lang w:val="kk-KZ"/>
        </w:rPr>
        <w:t xml:space="preserve">да </w:t>
      </w:r>
      <w:r w:rsidRPr="00251EB2">
        <w:rPr>
          <w:rFonts w:ascii="Times New Roman" w:hAnsi="Times New Roman" w:cs="Times New Roman"/>
          <w:bCs/>
          <w:noProof/>
          <w:sz w:val="24"/>
          <w:szCs w:val="24"/>
          <w:lang w:val="kk-KZ"/>
        </w:rPr>
        <w:t xml:space="preserve">толық </w:t>
      </w:r>
      <w:r w:rsidRPr="00251EB2">
        <w:rPr>
          <w:rFonts w:ascii="Times New Roman" w:hAnsi="Times New Roman" w:cs="Times New Roman"/>
          <w:noProof/>
          <w:sz w:val="24"/>
          <w:szCs w:val="24"/>
          <w:lang w:val="kk-KZ"/>
        </w:rPr>
        <w:t xml:space="preserve">және судың </w:t>
      </w:r>
      <w:r w:rsidRPr="00251EB2">
        <w:rPr>
          <w:rFonts w:ascii="Times New Roman" w:hAnsi="Times New Roman" w:cs="Times New Roman"/>
          <w:bCs/>
          <w:noProof/>
          <w:sz w:val="24"/>
          <w:szCs w:val="24"/>
          <w:lang w:val="kk-KZ"/>
        </w:rPr>
        <w:t xml:space="preserve">сапасын </w:t>
      </w:r>
      <w:r w:rsidRPr="00251EB2">
        <w:rPr>
          <w:rFonts w:ascii="Times New Roman" w:hAnsi="Times New Roman" w:cs="Times New Roman"/>
          <w:noProof/>
          <w:sz w:val="24"/>
          <w:szCs w:val="24"/>
          <w:lang w:val="kk-KZ"/>
        </w:rPr>
        <w:t xml:space="preserve">жедел анықтауға мүмкіншілік береді. </w:t>
      </w:r>
      <w:r w:rsidRPr="00251EB2">
        <w:rPr>
          <w:rFonts w:ascii="Times New Roman" w:hAnsi="Times New Roman" w:cs="Times New Roman"/>
          <w:bCs/>
          <w:noProof/>
          <w:sz w:val="24"/>
          <w:szCs w:val="24"/>
          <w:lang w:val="kk-KZ"/>
        </w:rPr>
        <w:t xml:space="preserve">Бірқатар заттарды, </w:t>
      </w:r>
      <w:r w:rsidRPr="00251EB2">
        <w:rPr>
          <w:rFonts w:ascii="Times New Roman" w:hAnsi="Times New Roman" w:cs="Times New Roman"/>
          <w:sz w:val="24"/>
          <w:szCs w:val="24"/>
          <w:lang w:val="kk-KZ"/>
        </w:rPr>
        <w:t>мы</w:t>
      </w:r>
      <w:r w:rsidRPr="00251EB2">
        <w:rPr>
          <w:rFonts w:ascii="Times New Roman" w:hAnsi="Times New Roman" w:cs="Times New Roman"/>
          <w:noProof/>
          <w:sz w:val="24"/>
          <w:szCs w:val="24"/>
          <w:lang w:val="kk-KZ"/>
        </w:rPr>
        <w:t xml:space="preserve">салы құрамында мұнай-газ заттардың күкіртсутекті </w:t>
      </w:r>
      <w:r w:rsidRPr="00251EB2">
        <w:rPr>
          <w:rFonts w:ascii="Times New Roman" w:hAnsi="Times New Roman" w:cs="Times New Roman"/>
          <w:bCs/>
          <w:noProof/>
          <w:sz w:val="24"/>
          <w:szCs w:val="24"/>
          <w:lang w:val="kk-KZ"/>
        </w:rPr>
        <w:t xml:space="preserve">және </w:t>
      </w:r>
      <w:r w:rsidRPr="00251EB2">
        <w:rPr>
          <w:rFonts w:ascii="Times New Roman" w:hAnsi="Times New Roman" w:cs="Times New Roman"/>
          <w:noProof/>
          <w:sz w:val="24"/>
          <w:szCs w:val="24"/>
          <w:lang w:val="kk-KZ"/>
        </w:rPr>
        <w:t xml:space="preserve">басқаларды, адамның сезімталдыгы, олардың адамның </w:t>
      </w:r>
      <w:r w:rsidRPr="00251EB2">
        <w:rPr>
          <w:rFonts w:ascii="Times New Roman" w:hAnsi="Times New Roman" w:cs="Times New Roman"/>
          <w:bCs/>
          <w:noProof/>
          <w:sz w:val="24"/>
          <w:szCs w:val="24"/>
          <w:lang w:val="kk-KZ"/>
        </w:rPr>
        <w:t>денсаулығына қауіпті</w:t>
      </w:r>
      <w:r w:rsidRPr="00251EB2">
        <w:rPr>
          <w:rFonts w:ascii="Times New Roman" w:hAnsi="Times New Roman" w:cs="Times New Roman"/>
          <w:noProof/>
          <w:sz w:val="24"/>
          <w:szCs w:val="24"/>
          <w:lang w:val="kk-KZ"/>
        </w:rPr>
        <w:t xml:space="preserve"> </w:t>
      </w:r>
      <w:r w:rsidRPr="00251EB2">
        <w:rPr>
          <w:rFonts w:ascii="Times New Roman" w:hAnsi="Times New Roman" w:cs="Times New Roman"/>
          <w:bCs/>
          <w:noProof/>
          <w:sz w:val="24"/>
          <w:szCs w:val="24"/>
          <w:lang w:val="kk-KZ"/>
        </w:rPr>
        <w:t xml:space="preserve">мөлшерінен аз концентрацияларынан </w:t>
      </w:r>
      <w:r w:rsidRPr="00251EB2">
        <w:rPr>
          <w:rFonts w:ascii="Times New Roman" w:hAnsi="Times New Roman" w:cs="Times New Roman"/>
          <w:noProof/>
          <w:sz w:val="24"/>
          <w:szCs w:val="24"/>
          <w:lang w:val="kk-KZ"/>
        </w:rPr>
        <w:t xml:space="preserve">байқай </w:t>
      </w:r>
      <w:r w:rsidRPr="00251EB2">
        <w:rPr>
          <w:rFonts w:ascii="Times New Roman" w:hAnsi="Times New Roman" w:cs="Times New Roman"/>
          <w:bCs/>
          <w:sz w:val="24"/>
          <w:szCs w:val="24"/>
          <w:lang w:val="kk-KZ"/>
        </w:rPr>
        <w:t xml:space="preserve">алады. </w:t>
      </w:r>
      <w:r w:rsidRPr="00251EB2">
        <w:rPr>
          <w:rFonts w:ascii="Times New Roman" w:hAnsi="Times New Roman" w:cs="Times New Roman"/>
          <w:bCs/>
          <w:noProof/>
          <w:sz w:val="24"/>
          <w:szCs w:val="24"/>
          <w:lang w:val="kk-KZ"/>
        </w:rPr>
        <w:t xml:space="preserve">Адамның </w:t>
      </w:r>
      <w:r w:rsidRPr="00251EB2">
        <w:rPr>
          <w:rFonts w:ascii="Times New Roman" w:hAnsi="Times New Roman" w:cs="Times New Roman"/>
          <w:noProof/>
          <w:sz w:val="24"/>
          <w:szCs w:val="24"/>
          <w:lang w:val="kk-KZ"/>
        </w:rPr>
        <w:t xml:space="preserve">сезімталдығы </w:t>
      </w:r>
      <w:r w:rsidRPr="00251EB2">
        <w:rPr>
          <w:rFonts w:ascii="Times New Roman" w:hAnsi="Times New Roman" w:cs="Times New Roman"/>
          <w:bCs/>
          <w:noProof/>
          <w:sz w:val="24"/>
          <w:szCs w:val="24"/>
          <w:lang w:val="kk-KZ"/>
        </w:rPr>
        <w:t>химиялық анализді қажет етпейді</w:t>
      </w:r>
      <w:r w:rsidRPr="00251EB2">
        <w:rPr>
          <w:rFonts w:ascii="Times New Roman" w:hAnsi="Times New Roman" w:cs="Times New Roman"/>
          <w:smallCaps/>
          <w:noProof/>
          <w:sz w:val="24"/>
          <w:szCs w:val="24"/>
          <w:lang w:val="kk-KZ"/>
        </w:rPr>
        <w:t>.</w:t>
      </w:r>
    </w:p>
    <w:p w:rsidR="00CA7BBA" w:rsidRPr="00251EB2" w:rsidRDefault="00CA7BBA" w:rsidP="00CA7BBA">
      <w:pPr>
        <w:shd w:val="clear" w:color="auto" w:fill="FFFFFF"/>
        <w:autoSpaceDE w:val="0"/>
        <w:autoSpaceDN w:val="0"/>
        <w:adjustRightInd w:val="0"/>
        <w:spacing w:line="240" w:lineRule="auto"/>
        <w:ind w:firstLine="70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 xml:space="preserve">Cудың сапасының физикалық көрсеткіштеріне температура, лайлығы, концентрациясы, тустілігі, және т.б. жатады. </w:t>
      </w:r>
    </w:p>
    <w:p w:rsidR="00CA7BBA" w:rsidRPr="00251EB2" w:rsidRDefault="00CA7BBA" w:rsidP="00CA7BBA">
      <w:pPr>
        <w:spacing w:line="240" w:lineRule="auto"/>
        <w:ind w:firstLine="53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Республика тұрғындарын таза ауыз сумен қамтамасыз ету – бүгінгі таңдағы ең маңызды міндеттердің бірі. Таза су мәселесі – жалғыз Қазақстанға ғана тән емес. Жаһандану дәуіріндегі жер шарындағы басты күрделіліктер</w:t>
      </w:r>
      <w:r w:rsidRPr="00251EB2">
        <w:rPr>
          <w:rFonts w:ascii="Times New Roman" w:hAnsi="Times New Roman" w:cs="Times New Roman"/>
          <w:color w:val="000000"/>
          <w:sz w:val="24"/>
          <w:szCs w:val="24"/>
          <w:lang w:val="kk-KZ"/>
        </w:rPr>
        <w:softHyphen/>
        <w:t>дің бірі – осы, тіпті таза суды былай қойғанда, су жетіспеушілігі де белең алуда. Соңғы он</w:t>
      </w:r>
      <w:r w:rsidRPr="00251EB2">
        <w:rPr>
          <w:rFonts w:ascii="Times New Roman" w:hAnsi="Times New Roman" w:cs="Times New Roman"/>
          <w:color w:val="000000"/>
          <w:sz w:val="24"/>
          <w:szCs w:val="24"/>
          <w:lang w:val="kk-KZ"/>
        </w:rPr>
        <w:softHyphen/>
        <w:t>жылдықтардағы жер шарындағы су ресурстарының жағдайы бүкіл әлемде алаңдаушылық туғызуда. Мұның өзі және де негізсіз емес сияқты. Өйткені, адамдар саны, өндіріс орындары көбейген  сайын суды пайда</w:t>
      </w:r>
      <w:r w:rsidRPr="00251EB2">
        <w:rPr>
          <w:rFonts w:ascii="Times New Roman" w:hAnsi="Times New Roman" w:cs="Times New Roman"/>
          <w:color w:val="000000"/>
          <w:sz w:val="24"/>
          <w:szCs w:val="24"/>
          <w:lang w:val="kk-KZ"/>
        </w:rPr>
        <w:softHyphen/>
        <w:t xml:space="preserve">лануға деген сұраныс мөлшері де өсе түсуде. Дегенмен тұщы су қоры көлемі шектеліп, өзендер мен су кешендерінің тазалығы сақталмай,  уақыт өткен сайын ластана түсуде. Соның салдарынан тіршілік нәрі – су өте қымбатқа түсіп, пайдалануға жарамсыз болып, қатер төндіруде. </w:t>
      </w:r>
    </w:p>
    <w:p w:rsidR="00CA7BBA" w:rsidRDefault="00CA7BBA" w:rsidP="00CA7BBA">
      <w:pPr>
        <w:spacing w:line="240" w:lineRule="auto"/>
        <w:ind w:firstLine="539"/>
        <w:contextualSpacing/>
        <w:jc w:val="both"/>
        <w:rPr>
          <w:rFonts w:ascii="Times New Roman" w:hAnsi="Times New Roman" w:cs="Times New Roman"/>
          <w:color w:val="000000"/>
          <w:sz w:val="24"/>
          <w:szCs w:val="24"/>
          <w:lang w:val="kk-KZ"/>
        </w:rPr>
      </w:pPr>
      <w:r w:rsidRPr="00251EB2">
        <w:rPr>
          <w:rFonts w:ascii="Times New Roman" w:hAnsi="Times New Roman" w:cs="Times New Roman"/>
          <w:color w:val="000000"/>
          <w:sz w:val="24"/>
          <w:szCs w:val="24"/>
          <w:lang w:val="kk-KZ"/>
        </w:rPr>
        <w:t>Қазақстандағы жер үсті су қоры жылына орташа есеппен ал</w:t>
      </w:r>
      <w:r w:rsidRPr="00251EB2">
        <w:rPr>
          <w:rFonts w:ascii="Times New Roman" w:hAnsi="Times New Roman" w:cs="Times New Roman"/>
          <w:color w:val="000000"/>
          <w:sz w:val="24"/>
          <w:szCs w:val="24"/>
          <w:lang w:val="kk-KZ"/>
        </w:rPr>
        <w:softHyphen/>
        <w:t>ғанда 539 текше километр, оның ішінде 190 текше километр өзен</w:t>
      </w:r>
      <w:r w:rsidRPr="00251EB2">
        <w:rPr>
          <w:rFonts w:ascii="Times New Roman" w:hAnsi="Times New Roman" w:cs="Times New Roman"/>
          <w:color w:val="000000"/>
          <w:sz w:val="24"/>
          <w:szCs w:val="24"/>
          <w:lang w:val="kk-KZ"/>
        </w:rPr>
        <w:softHyphen/>
        <w:t>дер мен көлдерде жинақ</w:t>
      </w:r>
      <w:r w:rsidRPr="00251EB2">
        <w:rPr>
          <w:rFonts w:ascii="Times New Roman" w:hAnsi="Times New Roman" w:cs="Times New Roman"/>
          <w:color w:val="000000"/>
          <w:sz w:val="24"/>
          <w:szCs w:val="24"/>
          <w:lang w:val="kk-KZ"/>
        </w:rPr>
        <w:softHyphen/>
        <w:t>талған. Орталық Азияның көптеген елдері сияқты Қазақстан үшін де су ресурстары әлеуметтік-эко</w:t>
      </w:r>
      <w:r w:rsidRPr="00251EB2">
        <w:rPr>
          <w:rFonts w:ascii="Times New Roman" w:hAnsi="Times New Roman" w:cs="Times New Roman"/>
          <w:color w:val="000000"/>
          <w:sz w:val="24"/>
          <w:szCs w:val="24"/>
          <w:lang w:val="kk-KZ"/>
        </w:rPr>
        <w:softHyphen/>
        <w:t>номикалық даму тұрақтылығын айқындайды. Жер асты суларына өте бай Қазақстан тұрғындарды сумен қамтамасыз ету жағынан ТМД елдері арасында ең соңғы орында. Бүгінгі таңда қазақстандықтардың 39 пайызы ғана тұрақты түрде сапалы ауыз суды пайдаланады. Мұның өзі негізінен салынғанына 20-30 жыл өткен республикадағы сумен қамтамасыз ету жүйесінің техни</w:t>
      </w:r>
      <w:r w:rsidRPr="00251EB2">
        <w:rPr>
          <w:rFonts w:ascii="Times New Roman" w:hAnsi="Times New Roman" w:cs="Times New Roman"/>
          <w:color w:val="000000"/>
          <w:sz w:val="24"/>
          <w:szCs w:val="24"/>
          <w:lang w:val="kk-KZ"/>
        </w:rPr>
        <w:softHyphen/>
        <w:t>калық жағдайының нашарлауына байланысты. Сумен қамтама</w:t>
      </w:r>
      <w:r w:rsidRPr="00251EB2">
        <w:rPr>
          <w:rFonts w:ascii="Times New Roman" w:hAnsi="Times New Roman" w:cs="Times New Roman"/>
          <w:color w:val="000000"/>
          <w:sz w:val="24"/>
          <w:szCs w:val="24"/>
          <w:lang w:val="kk-KZ"/>
        </w:rPr>
        <w:softHyphen/>
        <w:t>сыздандырудың орталықтан</w:t>
      </w:r>
      <w:r w:rsidRPr="00251EB2">
        <w:rPr>
          <w:rFonts w:ascii="Times New Roman" w:hAnsi="Times New Roman" w:cs="Times New Roman"/>
          <w:color w:val="000000"/>
          <w:sz w:val="24"/>
          <w:szCs w:val="24"/>
          <w:lang w:val="kk-KZ"/>
        </w:rPr>
        <w:softHyphen/>
        <w:t>дырылған жүйесімен республи</w:t>
      </w:r>
      <w:r w:rsidRPr="00251EB2">
        <w:rPr>
          <w:rFonts w:ascii="Times New Roman" w:hAnsi="Times New Roman" w:cs="Times New Roman"/>
          <w:color w:val="000000"/>
          <w:sz w:val="24"/>
          <w:szCs w:val="24"/>
          <w:lang w:val="kk-KZ"/>
        </w:rPr>
        <w:softHyphen/>
        <w:t xml:space="preserve">кадағы 86 қаланың, 176 кенттің арасында 81 қала және 139 кент қана қамтылған. </w:t>
      </w:r>
    </w:p>
    <w:p w:rsidR="002359D2" w:rsidRDefault="002359D2" w:rsidP="00CA7BBA">
      <w:pPr>
        <w:spacing w:line="240" w:lineRule="auto"/>
        <w:ind w:firstLine="539"/>
        <w:contextualSpacing/>
        <w:jc w:val="both"/>
        <w:rPr>
          <w:rFonts w:ascii="Times New Roman" w:hAnsi="Times New Roman" w:cs="Times New Roman"/>
          <w:color w:val="000000"/>
          <w:sz w:val="24"/>
          <w:szCs w:val="24"/>
          <w:lang w:val="kk-KZ"/>
        </w:rPr>
      </w:pPr>
    </w:p>
    <w:p w:rsidR="002359D2" w:rsidRPr="00251EB2" w:rsidRDefault="002359D2" w:rsidP="00CA7BBA">
      <w:pPr>
        <w:spacing w:line="240" w:lineRule="auto"/>
        <w:ind w:firstLine="539"/>
        <w:contextualSpacing/>
        <w:jc w:val="both"/>
        <w:rPr>
          <w:rFonts w:ascii="Times New Roman" w:hAnsi="Times New Roman" w:cs="Times New Roman"/>
          <w:color w:val="000000"/>
          <w:sz w:val="24"/>
          <w:szCs w:val="24"/>
          <w:lang w:val="kk-KZ"/>
        </w:rPr>
      </w:pPr>
    </w:p>
    <w:p w:rsidR="00B47315" w:rsidRPr="00251EB2" w:rsidRDefault="00B47315" w:rsidP="00CA7BBA">
      <w:pPr>
        <w:spacing w:after="0" w:line="240" w:lineRule="auto"/>
        <w:jc w:val="both"/>
        <w:rPr>
          <w:rFonts w:ascii="Times New Roman" w:hAnsi="Times New Roman"/>
          <w:b/>
          <w:sz w:val="24"/>
          <w:szCs w:val="24"/>
          <w:lang w:val="kk-KZ" w:eastAsia="ko-KR"/>
        </w:rPr>
      </w:pPr>
    </w:p>
    <w:p w:rsidR="00B071F3" w:rsidRPr="00251EB2" w:rsidRDefault="00CA7BBA" w:rsidP="00B071F3">
      <w:pPr>
        <w:shd w:val="clear" w:color="auto" w:fill="FFFFFF"/>
        <w:autoSpaceDE w:val="0"/>
        <w:autoSpaceDN w:val="0"/>
        <w:adjustRightInd w:val="0"/>
        <w:spacing w:after="0" w:line="240" w:lineRule="auto"/>
        <w:jc w:val="both"/>
        <w:rPr>
          <w:noProof/>
          <w:color w:val="000000"/>
          <w:sz w:val="24"/>
          <w:szCs w:val="24"/>
          <w:lang w:val="kk-KZ"/>
        </w:rPr>
      </w:pPr>
      <w:r w:rsidRPr="00251EB2">
        <w:rPr>
          <w:rStyle w:val="FontStyle75"/>
          <w:b/>
          <w:i/>
          <w:sz w:val="24"/>
          <w:szCs w:val="24"/>
          <w:lang w:val="kk-KZ"/>
        </w:rPr>
        <w:lastRenderedPageBreak/>
        <w:t xml:space="preserve">Дәріс 6. </w:t>
      </w:r>
      <w:r w:rsidR="00B071F3" w:rsidRPr="00251EB2">
        <w:rPr>
          <w:rStyle w:val="FontStyle75"/>
          <w:b/>
          <w:i/>
          <w:sz w:val="24"/>
          <w:szCs w:val="24"/>
          <w:lang w:val="kk-KZ"/>
        </w:rPr>
        <w:t xml:space="preserve"> </w:t>
      </w:r>
      <w:r w:rsidR="00B071F3" w:rsidRPr="002359D2">
        <w:rPr>
          <w:rFonts w:ascii="Times New Roman" w:hAnsi="Times New Roman" w:cs="Times New Roman"/>
          <w:b/>
          <w:noProof/>
          <w:color w:val="000000"/>
          <w:sz w:val="24"/>
          <w:szCs w:val="24"/>
          <w:lang w:val="kk-KZ"/>
        </w:rPr>
        <w:t>Ион алмасу әдісімен суды өңдеу</w:t>
      </w:r>
      <w:r w:rsidR="00B071F3" w:rsidRPr="00251EB2">
        <w:rPr>
          <w:noProof/>
          <w:color w:val="000000"/>
          <w:sz w:val="24"/>
          <w:szCs w:val="24"/>
          <w:lang w:val="kk-KZ"/>
        </w:rPr>
        <w:t xml:space="preserve"> </w:t>
      </w:r>
    </w:p>
    <w:p w:rsidR="00B071F3" w:rsidRPr="00251EB2" w:rsidRDefault="00B071F3" w:rsidP="00B071F3">
      <w:pPr>
        <w:spacing w:after="0" w:line="240" w:lineRule="auto"/>
        <w:contextualSpacing/>
        <w:jc w:val="both"/>
        <w:rPr>
          <w:rStyle w:val="FontStyle75"/>
          <w:b/>
          <w:i/>
          <w:sz w:val="24"/>
          <w:szCs w:val="24"/>
          <w:lang w:val="kk-KZ"/>
        </w:rPr>
      </w:pPr>
      <w:r w:rsidRPr="00251EB2">
        <w:rPr>
          <w:rStyle w:val="FontStyle75"/>
          <w:b/>
          <w:i/>
          <w:sz w:val="24"/>
          <w:szCs w:val="24"/>
          <w:lang w:val="kk-KZ"/>
        </w:rPr>
        <w:t xml:space="preserve">Жоспар </w:t>
      </w:r>
    </w:p>
    <w:p w:rsidR="00B071F3" w:rsidRPr="00251EB2" w:rsidRDefault="00B071F3" w:rsidP="00B071F3">
      <w:pPr>
        <w:shd w:val="clear" w:color="auto" w:fill="FFFFFF"/>
        <w:autoSpaceDE w:val="0"/>
        <w:autoSpaceDN w:val="0"/>
        <w:adjustRightInd w:val="0"/>
        <w:spacing w:after="0" w:line="240" w:lineRule="auto"/>
        <w:jc w:val="both"/>
        <w:rPr>
          <w:rFonts w:ascii="Times New Roman" w:hAnsi="Times New Roman" w:cs="Times New Roman"/>
          <w:iCs/>
          <w:sz w:val="24"/>
          <w:szCs w:val="24"/>
          <w:lang w:val="kk-KZ"/>
        </w:rPr>
      </w:pPr>
      <w:r w:rsidRPr="00251EB2">
        <w:rPr>
          <w:noProof/>
          <w:color w:val="000000"/>
          <w:sz w:val="24"/>
          <w:szCs w:val="24"/>
          <w:lang w:val="kk-KZ"/>
        </w:rPr>
        <w:t>1.</w:t>
      </w:r>
      <w:r w:rsidRPr="00251EB2">
        <w:rPr>
          <w:rFonts w:ascii="Times New Roman" w:hAnsi="Times New Roman" w:cs="Times New Roman"/>
          <w:iCs/>
          <w:sz w:val="24"/>
          <w:szCs w:val="24"/>
          <w:lang w:val="kk-KZ"/>
        </w:rPr>
        <w:t xml:space="preserve">Ион алмасу технологиясы. </w:t>
      </w:r>
    </w:p>
    <w:p w:rsidR="00B071F3" w:rsidRPr="00251EB2" w:rsidRDefault="00B071F3" w:rsidP="00B071F3">
      <w:pPr>
        <w:shd w:val="clear" w:color="auto" w:fill="FFFFFF"/>
        <w:autoSpaceDE w:val="0"/>
        <w:autoSpaceDN w:val="0"/>
        <w:adjustRightInd w:val="0"/>
        <w:spacing w:after="0" w:line="240" w:lineRule="auto"/>
        <w:jc w:val="both"/>
        <w:rPr>
          <w:rFonts w:ascii="Times New Roman" w:hAnsi="Times New Roman" w:cs="Times New Roman"/>
          <w:iCs/>
          <w:sz w:val="24"/>
          <w:szCs w:val="24"/>
          <w:lang w:val="kk-KZ"/>
        </w:rPr>
      </w:pPr>
      <w:r w:rsidRPr="00251EB2">
        <w:rPr>
          <w:rFonts w:ascii="Times New Roman" w:hAnsi="Times New Roman" w:cs="Times New Roman"/>
          <w:iCs/>
          <w:sz w:val="24"/>
          <w:szCs w:val="24"/>
          <w:lang w:val="kk-KZ"/>
        </w:rPr>
        <w:t>2.Иониттер құрылымы. Иониттерді алу тәсілі.</w:t>
      </w:r>
    </w:p>
    <w:p w:rsidR="00B071F3" w:rsidRPr="00251EB2" w:rsidRDefault="00B071F3" w:rsidP="00B071F3">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251EB2">
        <w:rPr>
          <w:rFonts w:ascii="Times New Roman" w:hAnsi="Times New Roman" w:cs="Times New Roman"/>
          <w:iCs/>
          <w:sz w:val="24"/>
          <w:szCs w:val="24"/>
          <w:lang w:val="kk-KZ"/>
        </w:rPr>
        <w:t>3.</w:t>
      </w:r>
      <w:r w:rsidRPr="00251EB2">
        <w:rPr>
          <w:rFonts w:ascii="Times New Roman" w:hAnsi="Times New Roman" w:cs="Times New Roman"/>
          <w:sz w:val="24"/>
          <w:szCs w:val="24"/>
          <w:lang w:val="kk-KZ"/>
        </w:rPr>
        <w:t xml:space="preserve">Ионның көлем элементтерінің құрылымы. </w:t>
      </w:r>
    </w:p>
    <w:p w:rsidR="00B47315" w:rsidRPr="00251EB2" w:rsidRDefault="00B071F3" w:rsidP="00B071F3">
      <w:pPr>
        <w:spacing w:after="0" w:line="240" w:lineRule="auto"/>
        <w:contextualSpacing/>
        <w:jc w:val="both"/>
        <w:rPr>
          <w:rStyle w:val="FontStyle75"/>
          <w:b/>
          <w:i/>
          <w:sz w:val="24"/>
          <w:szCs w:val="24"/>
          <w:lang w:val="kk-KZ"/>
        </w:rPr>
      </w:pPr>
      <w:r w:rsidRPr="00251EB2">
        <w:rPr>
          <w:rFonts w:ascii="Times New Roman" w:hAnsi="Times New Roman" w:cs="Times New Roman"/>
          <w:sz w:val="24"/>
          <w:szCs w:val="24"/>
          <w:lang w:val="kk-KZ"/>
        </w:rPr>
        <w:t>4.Суды түссіздендіру үшін қолданылатын тотықтарғыштар.</w:t>
      </w:r>
      <w:r w:rsidRPr="00251EB2">
        <w:rPr>
          <w:rFonts w:hAnsi="Arial" w:cs="Arial"/>
          <w:noProof/>
          <w:color w:val="000000"/>
          <w:sz w:val="24"/>
          <w:szCs w:val="24"/>
          <w:lang w:val="kk-KZ"/>
        </w:rPr>
        <w:t xml:space="preserve">    </w:t>
      </w:r>
    </w:p>
    <w:p w:rsidR="00C0443B" w:rsidRPr="00251EB2" w:rsidRDefault="00C0443B" w:rsidP="00C0443B">
      <w:pPr>
        <w:widowControl w:val="0"/>
        <w:autoSpaceDE w:val="0"/>
        <w:autoSpaceDN w:val="0"/>
        <w:adjustRightInd w:val="0"/>
        <w:spacing w:line="240" w:lineRule="auto"/>
        <w:ind w:right="-640" w:firstLine="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Жер планетасындағы судың жалпы мөлшері - 1386 млн.км. Бұл судың 96,5 % Әлемдік мұхитқа тиесілі.(13 кесте)</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rPr>
      </w:pPr>
      <w:r w:rsidRPr="00251EB2">
        <w:rPr>
          <w:rFonts w:ascii="Times New Roman" w:hAnsi="Times New Roman" w:cs="Times New Roman"/>
          <w:sz w:val="24"/>
          <w:szCs w:val="24"/>
          <w:lang w:val="kk-KZ"/>
        </w:rPr>
        <w:t xml:space="preserve"> Мұхиттардың орташа тереңдігі 3704 м ал ең тереңі - 11034 м. Жер қойнауының жоғарғы бөлігінде түрлі тереңдікте жер асты суының қоры бар. </w:t>
      </w:r>
      <w:r w:rsidRPr="00251EB2">
        <w:rPr>
          <w:rFonts w:ascii="Times New Roman" w:hAnsi="Times New Roman" w:cs="Times New Roman"/>
          <w:sz w:val="24"/>
          <w:szCs w:val="24"/>
        </w:rPr>
        <w:t xml:space="preserve">Тұщы сулар әдетте, 150-200 м тереңдікте орналасады да, тереңдеген сайын тұздана береді. </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rPr>
      </w:pPr>
      <w:r w:rsidRPr="00251EB2">
        <w:rPr>
          <w:rFonts w:ascii="Times New Roman" w:hAnsi="Times New Roman" w:cs="Times New Roman"/>
          <w:sz w:val="24"/>
          <w:szCs w:val="24"/>
        </w:rPr>
        <w:tab/>
        <w:t>Жер астындағы тұщы сулардың көлемі жер бетілік тұщы су көлемінен 100 есе көп. Су табиғатта 3 түрлі агрегат күйде (</w:t>
      </w:r>
      <w:r w:rsidRPr="00251EB2">
        <w:rPr>
          <w:rFonts w:ascii="Times New Roman" w:hAnsi="Times New Roman" w:cs="Times New Roman"/>
          <w:sz w:val="24"/>
          <w:szCs w:val="24"/>
          <w:lang w:val="kk-KZ"/>
        </w:rPr>
        <w:t>қатты, сұйық, газ</w:t>
      </w:r>
      <w:r w:rsidRPr="00251EB2">
        <w:rPr>
          <w:rFonts w:ascii="Times New Roman" w:hAnsi="Times New Roman" w:cs="Times New Roman"/>
          <w:sz w:val="24"/>
          <w:szCs w:val="24"/>
        </w:rPr>
        <w:t xml:space="preserve">) кездеседі. </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rPr>
      </w:pPr>
      <w:r w:rsidRPr="00251EB2">
        <w:rPr>
          <w:rFonts w:ascii="Times New Roman" w:hAnsi="Times New Roman" w:cs="Times New Roman"/>
          <w:sz w:val="24"/>
          <w:szCs w:val="24"/>
        </w:rPr>
        <w:tab/>
        <w:t xml:space="preserve"> Қазіргі кезде адамзат қоғамында бір жылда тұщы судың 3000 км шамасындайы жұмсалады. Суды ең көп пайдаланатын ауыл шаруашылығы. Ауыл шаруашылығында пайдаланылған судың төрттен үш бөлігі қайтарылмайды. Мысалы, 1 тонна бидай өсіру үшін барлық вегетациялық кезеңінде 1500 тонна, 1 тонна күрішке  - 7000 тонна, мақтаға 10 000 тонна су жұмсалады. </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rPr>
      </w:pPr>
      <w:r w:rsidRPr="00251EB2">
        <w:rPr>
          <w:rFonts w:ascii="Times New Roman" w:hAnsi="Times New Roman" w:cs="Times New Roman"/>
          <w:sz w:val="24"/>
          <w:szCs w:val="24"/>
        </w:rPr>
        <w:t xml:space="preserve">Табиғи суларда олардың өздігінен тазару құбылысы жүреді. Бірақ бұл процесс өте жай жүреді. Өндірістік-тұрмыстық қалдықтар мөлшері салыстырмалы аз болған кезде өзендерде өздігінен тазару құбылысты жеткілікті дәрежеде жүрген болар еді. Бірақ, өкінішке орай, қазіргі таңда ғылыми - техникалық реалюцияның қарқынды дамуынан судың ластану деңгейінің  қарқынды өте жоғарылап отыр. Сол себептен, ағызынды суларды тазарту және оларды қайтадан пайдалану қажеттілігі туындап отыр. </w:t>
      </w:r>
    </w:p>
    <w:p w:rsidR="00C0443B" w:rsidRPr="00251EB2" w:rsidRDefault="00C0443B" w:rsidP="00C0443B">
      <w:pPr>
        <w:widowControl w:val="0"/>
        <w:autoSpaceDE w:val="0"/>
        <w:autoSpaceDN w:val="0"/>
        <w:adjustRightInd w:val="0"/>
        <w:spacing w:line="240" w:lineRule="auto"/>
        <w:ind w:right="-640" w:firstLine="708"/>
        <w:contextualSpacing/>
        <w:jc w:val="both"/>
        <w:rPr>
          <w:rFonts w:ascii="Times New Roman" w:hAnsi="Times New Roman" w:cs="Times New Roman"/>
          <w:sz w:val="24"/>
          <w:szCs w:val="24"/>
        </w:rPr>
      </w:pPr>
      <w:r w:rsidRPr="00251EB2">
        <w:rPr>
          <w:rFonts w:ascii="Times New Roman" w:hAnsi="Times New Roman" w:cs="Times New Roman"/>
          <w:sz w:val="24"/>
          <w:szCs w:val="24"/>
        </w:rPr>
        <w:t xml:space="preserve">Ағызынды суларды оларды ластаушы заттардан тазарту күрделі процесс. Олар - </w:t>
      </w:r>
      <w:r w:rsidRPr="00251EB2">
        <w:rPr>
          <w:rFonts w:ascii="Times New Roman" w:hAnsi="Times New Roman" w:cs="Times New Roman"/>
          <w:b/>
          <w:i/>
          <w:iCs/>
          <w:sz w:val="24"/>
          <w:szCs w:val="24"/>
        </w:rPr>
        <w:t>механикалық, физико-химиялық және биологиялық</w:t>
      </w:r>
      <w:r w:rsidRPr="00251EB2">
        <w:rPr>
          <w:rFonts w:ascii="Times New Roman" w:hAnsi="Times New Roman" w:cs="Times New Roman"/>
          <w:sz w:val="24"/>
          <w:szCs w:val="24"/>
        </w:rPr>
        <w:t>болып бөлінеді.  Бұл әдістердің әрқайсысын таңдап алу ағызынды судың ластану сипаты мен ондағы қоспалардың зияндылығына байланысты.</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rPr>
      </w:pPr>
      <w:r w:rsidRPr="00251EB2">
        <w:rPr>
          <w:rFonts w:ascii="Times New Roman" w:hAnsi="Times New Roman" w:cs="Times New Roman"/>
          <w:sz w:val="24"/>
          <w:szCs w:val="24"/>
        </w:rPr>
        <w:t xml:space="preserve"> Суды тазартудың </w:t>
      </w:r>
      <w:r w:rsidRPr="00251EB2">
        <w:rPr>
          <w:rFonts w:ascii="Times New Roman" w:hAnsi="Times New Roman" w:cs="Times New Roman"/>
          <w:i/>
          <w:iCs/>
          <w:sz w:val="24"/>
          <w:szCs w:val="24"/>
        </w:rPr>
        <w:t>механикалық әдісі</w:t>
      </w:r>
      <w:r w:rsidRPr="00251EB2">
        <w:rPr>
          <w:rFonts w:ascii="Times New Roman" w:hAnsi="Times New Roman" w:cs="Times New Roman"/>
          <w:sz w:val="24"/>
          <w:szCs w:val="24"/>
        </w:rPr>
        <w:t xml:space="preserve"> бойынша суды тұндыру және сүзу арқылы ондағы механикалық қоспалардан тазартады. Көлемі түрлі бөлшектер мөлшеріне қарай әр түрлі конструкциялы торлармен, су бетілік қоспалар - май, смола, мұнай ұстағыштар арқылы сүзіледі.</w:t>
      </w:r>
    </w:p>
    <w:p w:rsidR="00C0443B" w:rsidRPr="00251EB2" w:rsidRDefault="00C0443B" w:rsidP="00C0443B">
      <w:pPr>
        <w:widowControl w:val="0"/>
        <w:autoSpaceDE w:val="0"/>
        <w:autoSpaceDN w:val="0"/>
        <w:adjustRightInd w:val="0"/>
        <w:spacing w:line="240" w:lineRule="auto"/>
        <w:ind w:right="-640" w:firstLine="708"/>
        <w:contextualSpacing/>
        <w:jc w:val="both"/>
        <w:rPr>
          <w:rFonts w:ascii="Times New Roman" w:hAnsi="Times New Roman" w:cs="Times New Roman"/>
          <w:sz w:val="24"/>
          <w:szCs w:val="24"/>
        </w:rPr>
      </w:pPr>
      <w:r w:rsidRPr="00251EB2">
        <w:rPr>
          <w:rFonts w:ascii="Times New Roman" w:hAnsi="Times New Roman" w:cs="Times New Roman"/>
          <w:b/>
          <w:i/>
          <w:iCs/>
          <w:sz w:val="24"/>
          <w:szCs w:val="24"/>
        </w:rPr>
        <w:t xml:space="preserve">Физико - химиялық әдісте </w:t>
      </w:r>
      <w:r w:rsidRPr="00251EB2">
        <w:rPr>
          <w:rFonts w:ascii="Times New Roman" w:hAnsi="Times New Roman" w:cs="Times New Roman"/>
          <w:b/>
          <w:sz w:val="24"/>
          <w:szCs w:val="24"/>
        </w:rPr>
        <w:t>ағызынды</w:t>
      </w:r>
      <w:r w:rsidRPr="00251EB2">
        <w:rPr>
          <w:rFonts w:ascii="Times New Roman" w:hAnsi="Times New Roman" w:cs="Times New Roman"/>
          <w:sz w:val="24"/>
          <w:szCs w:val="24"/>
        </w:rPr>
        <w:t xml:space="preserve"> сулардан еріген органикалық емес қосылыстар бөлініп, органикалық заттар ыдыратылады. Көбінесе әлектролиз қолданылады. Әлектролиз кезінде ағызынды сулардағы органикалық заттар ыдырап, метеллдар, қышқылдар мен басқа да органикалық емес қосылыстар бөлініп алынады. Электролиттік тазарту электролизер деп аталатын арнаулы қондырғыларда жүзеге асырылады. Ағызынды суларды электролиз арқылы тазарту әсіресе, қорғасын, мыс өнеркәсіптері мен бояғыш заттар өндіріс орындарында тиімді.</w:t>
      </w:r>
    </w:p>
    <w:p w:rsidR="00C0443B" w:rsidRPr="00251EB2" w:rsidRDefault="00C0443B" w:rsidP="00C0443B">
      <w:pPr>
        <w:widowControl w:val="0"/>
        <w:autoSpaceDE w:val="0"/>
        <w:autoSpaceDN w:val="0"/>
        <w:adjustRightInd w:val="0"/>
        <w:spacing w:line="240" w:lineRule="auto"/>
        <w:ind w:right="-640"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rPr>
        <w:t xml:space="preserve"> Суды тазартудың </w:t>
      </w:r>
      <w:r w:rsidRPr="00251EB2">
        <w:rPr>
          <w:rFonts w:ascii="Times New Roman" w:hAnsi="Times New Roman" w:cs="Times New Roman"/>
          <w:b/>
          <w:i/>
          <w:iCs/>
          <w:sz w:val="24"/>
          <w:szCs w:val="24"/>
        </w:rPr>
        <w:t>биологиялық әдісі</w:t>
      </w:r>
      <w:r w:rsidRPr="00251EB2">
        <w:rPr>
          <w:rFonts w:ascii="Times New Roman" w:hAnsi="Times New Roman" w:cs="Times New Roman"/>
          <w:sz w:val="24"/>
          <w:szCs w:val="24"/>
        </w:rPr>
        <w:t xml:space="preserve"> сулардың биохимиялық және физиологиялық өздігінен тазару құбылыстарының заңдылықтарына негізделген. Ағызынды суларды тазартудың биологиялық қондырғыларының бірнеше типтері бар: </w:t>
      </w:r>
      <w:r w:rsidRPr="00251EB2">
        <w:rPr>
          <w:rFonts w:ascii="Times New Roman" w:hAnsi="Times New Roman" w:cs="Times New Roman"/>
          <w:sz w:val="24"/>
          <w:szCs w:val="24"/>
          <w:lang w:val="kk-KZ"/>
        </w:rPr>
        <w:t>биофильтрлер, биологиялық тоғандар мен аэротенклер, метантэнклер.</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Аэротенклерге активті ил - микроскопиялық өсімдіктер мен жануарлар өсіріп, үстінен ағызынды сумен толтырады да, ағызынды суларды төменгі жағынан қатты ауа ағынымен үрлейді. Оттектің (ауамен үрлегенде) және органикалық заттардың көп мөлшерінде (ағызынды судағы) активті илде бактериялар мен микрофауна қарқынды өсіп, көбейіп, бактериялар бір-біріне жабысып, кесектеліп, органикалық ластаушыларды жай минералдық заттарға дейін ыдырататын ферменттер бөле бастайды. Органикалық заттардың минералдану процесі жүреді. Органикалық заттардың мол қорымен қоректенген бактериялар активті көбейе бастап, массалары ұлғайа түседі. Бактериялардың кесектелген массалары біртіндеп судың түбіне шөгіп, ал су тазару береді. Тұнған таза суды бөліп алып, ал активті илдің суды тазарту функциясы әрі қарай жалғаса береді.</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 xml:space="preserve">Ағызынды суды тазартудың химиялық әдістерінің ең көп қолданылатын түрі нейтралдау. </w:t>
      </w:r>
      <w:r w:rsidRPr="00251EB2">
        <w:rPr>
          <w:rFonts w:ascii="Times New Roman" w:hAnsi="Times New Roman" w:cs="Times New Roman"/>
          <w:sz w:val="24"/>
          <w:szCs w:val="24"/>
          <w:lang w:val="kk-KZ"/>
        </w:rPr>
        <w:lastRenderedPageBreak/>
        <w:t>Өнеркәсіп орындарының ағызынды сулардың көпшілігінің құрамында күкірт қышқылы, тұз және азот қышқылдары көп кездеседі. Осы қышқылдар болатын суларды нейтралдау үшін магнезит, доломит, ізбестастар қолданылады. Әдетте химиялық тазартудан соң биологиялық тазарту жүзеге асады.</w:t>
      </w:r>
    </w:p>
    <w:p w:rsidR="00C0443B" w:rsidRPr="00251EB2" w:rsidRDefault="00C0443B" w:rsidP="00C0443B">
      <w:pPr>
        <w:widowControl w:val="0"/>
        <w:autoSpaceDE w:val="0"/>
        <w:autoSpaceDN w:val="0"/>
        <w:adjustRightInd w:val="0"/>
        <w:spacing w:line="240" w:lineRule="auto"/>
        <w:ind w:right="-640"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Ағызынды суларды тазартуға жұмсалатын шығын орындарының жалпы сметалық құнының 10-15%, кейде 20-25 % құрайды. Ағызынды суларды тазарту қондырғыларының өте қымбатқа түсуі, сол сияқты көбінесе тек қана тазарту қондырғылары арқылы үздіксіз даму үстіндегі өндіріс орындарының зиянды әсерінен биосфераны қорғау проблемасын шешу мүмкін еместігі су көздерін ластанудан қорғаудың неғұрлым тиімді жолдарын іздестіруді қажет етіп отыр. </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Суды ластаушылардан бөлу үш этап арқылы жүзеге асырылады.</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lang w:val="kk-KZ"/>
        </w:rPr>
      </w:pPr>
      <w:r w:rsidRPr="00251EB2">
        <w:rPr>
          <w:rFonts w:ascii="Times New Roman" w:hAnsi="Times New Roman" w:cs="Times New Roman"/>
          <w:b/>
          <w:sz w:val="24"/>
          <w:szCs w:val="24"/>
          <w:lang w:val="kk-KZ"/>
        </w:rPr>
        <w:tab/>
        <w:t xml:space="preserve"> Бірінші реттік тазарту</w:t>
      </w:r>
      <w:r w:rsidRPr="00251EB2">
        <w:rPr>
          <w:rFonts w:ascii="Times New Roman" w:hAnsi="Times New Roman" w:cs="Times New Roman"/>
          <w:sz w:val="24"/>
          <w:szCs w:val="24"/>
          <w:lang w:val="kk-KZ"/>
        </w:rPr>
        <w:t xml:space="preserve">. Ағызынды сулар ірі қатты қалдықтардан тұндыру арқылы тазартыады. </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r>
      <w:r w:rsidRPr="00251EB2">
        <w:rPr>
          <w:rFonts w:ascii="Times New Roman" w:hAnsi="Times New Roman" w:cs="Times New Roman"/>
          <w:b/>
          <w:sz w:val="24"/>
          <w:szCs w:val="24"/>
          <w:lang w:val="kk-KZ"/>
        </w:rPr>
        <w:t>Екінші реттік тазарту.</w:t>
      </w:r>
      <w:r w:rsidRPr="00251EB2">
        <w:rPr>
          <w:rFonts w:ascii="Times New Roman" w:hAnsi="Times New Roman" w:cs="Times New Roman"/>
          <w:sz w:val="24"/>
          <w:szCs w:val="24"/>
          <w:lang w:val="kk-KZ"/>
        </w:rPr>
        <w:t xml:space="preserve"> еріген органикалық заттарды бөлу. Ағызынды суларды биохимиялық тазарту әдісінде кейбір микроорганизмдер судағы еріген органикалық заттармен қоректеніп, өсіп, дамып, көбейеді. Осылайша, ағызынды сулар органикалық заттардан тазарады.</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Екінші реттік тазартудың келесі бір көп таралған әдісі тамшылы биофильтрлер арқылы тазарту. Бұл әдісте судағы тек қана жүзінді органикалық қосылыстар емес, еріген қосылыстар да бөлінеді. Тамшылы биофильтрлер арқылы 80-85 % еріген органикалық заттар тазарады. </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Бірінші және екінші реттік тазарту арқылы ағызынды сулардан 90 % органикалық ластаушыларды бөлуге болады.</w:t>
      </w:r>
    </w:p>
    <w:p w:rsidR="00C0443B" w:rsidRPr="00251EB2" w:rsidRDefault="00C0443B" w:rsidP="00C0443B">
      <w:pPr>
        <w:widowControl w:val="0"/>
        <w:autoSpaceDE w:val="0"/>
        <w:autoSpaceDN w:val="0"/>
        <w:adjustRightInd w:val="0"/>
        <w:spacing w:line="240" w:lineRule="auto"/>
        <w:ind w:right="-64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r>
      <w:r w:rsidRPr="00251EB2">
        <w:rPr>
          <w:rFonts w:ascii="Times New Roman" w:hAnsi="Times New Roman" w:cs="Times New Roman"/>
          <w:b/>
          <w:sz w:val="24"/>
          <w:szCs w:val="24"/>
          <w:lang w:val="kk-KZ"/>
        </w:rPr>
        <w:t>Үшінші реттік тазарту:</w:t>
      </w:r>
      <w:r w:rsidRPr="00251EB2">
        <w:rPr>
          <w:rFonts w:ascii="Times New Roman" w:hAnsi="Times New Roman" w:cs="Times New Roman"/>
          <w:sz w:val="24"/>
          <w:szCs w:val="24"/>
          <w:lang w:val="kk-KZ"/>
        </w:rPr>
        <w:t xml:space="preserve"> Үшінші реттік тазартудың негізгі мақсаты - ағызынды судың құрамындағы азот және фосфор қосылыстарын бөлу. Осы элементтердің қосылыстары суда балдырлардың қарқынды өсіп, дамуына себеп болады. Үшінші реттік тазартуда ластаушыларды химиялық реагенттермен тұнбаға түсіру арқылы суды тазартады.    Тазартудың осы үш этапынан кейін суды ондағы қалған бактериялар мен вирустардан тазарту үшін хлорлап, жер бетілік суларға ағызады. </w:t>
      </w:r>
    </w:p>
    <w:p w:rsidR="00C0443B" w:rsidRPr="00251EB2" w:rsidRDefault="00C0443B" w:rsidP="00C0443B">
      <w:pPr>
        <w:widowControl w:val="0"/>
        <w:autoSpaceDE w:val="0"/>
        <w:autoSpaceDN w:val="0"/>
        <w:adjustRightInd w:val="0"/>
        <w:spacing w:line="240" w:lineRule="auto"/>
        <w:ind w:right="-640" w:firstLine="708"/>
        <w:contextualSpacing/>
        <w:jc w:val="both"/>
        <w:rPr>
          <w:rFonts w:ascii="Times New Roman" w:hAnsi="Times New Roman" w:cs="Times New Roman"/>
          <w:b/>
          <w:bCs/>
          <w:sz w:val="24"/>
          <w:szCs w:val="24"/>
          <w:lang w:val="kk-KZ"/>
        </w:rPr>
      </w:pPr>
      <w:r w:rsidRPr="00251EB2">
        <w:rPr>
          <w:rFonts w:ascii="Times New Roman" w:hAnsi="Times New Roman" w:cs="Times New Roman"/>
          <w:sz w:val="24"/>
          <w:szCs w:val="24"/>
          <w:lang w:val="kk-KZ"/>
        </w:rPr>
        <w:t xml:space="preserve">  Суды ластанудан қорғауда оның санитарлық - гигиеналық жағдайы аса маңызды роль атқарады. Халықтың пайдаланатын ауыз суы таза, зиянды қоспасыз болуы керек. Сондықтан су көздерінің биологиялық, химиялық және бактериологиялық жағдайы үнемі бақылауда болады.</w:t>
      </w:r>
    </w:p>
    <w:p w:rsidR="00C0443B" w:rsidRPr="002359D2" w:rsidRDefault="00C0443B" w:rsidP="002359D2">
      <w:pPr>
        <w:spacing w:line="240" w:lineRule="auto"/>
        <w:ind w:firstLine="708"/>
        <w:contextualSpacing/>
        <w:rPr>
          <w:rFonts w:ascii="Times New Roman" w:hAnsi="Times New Roman" w:cs="Times New Roman"/>
          <w:b/>
          <w:i/>
          <w:sz w:val="24"/>
          <w:szCs w:val="24"/>
          <w:lang w:val="kk-KZ"/>
        </w:rPr>
      </w:pPr>
      <w:r w:rsidRPr="002359D2">
        <w:rPr>
          <w:rFonts w:ascii="Times New Roman" w:hAnsi="Times New Roman" w:cs="Times New Roman"/>
          <w:b/>
          <w:i/>
          <w:sz w:val="24"/>
          <w:szCs w:val="24"/>
          <w:lang w:val="kk-KZ"/>
        </w:rPr>
        <w:t>Бакылау сұрақтары:</w:t>
      </w:r>
    </w:p>
    <w:p w:rsidR="00C0443B" w:rsidRPr="00251EB2" w:rsidRDefault="00C0443B" w:rsidP="00043994">
      <w:pPr>
        <w:numPr>
          <w:ilvl w:val="0"/>
          <w:numId w:val="8"/>
        </w:numPr>
        <w:spacing w:after="0"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Механикалық және физико химиялық ластану дегеніміз не?</w:t>
      </w:r>
    </w:p>
    <w:p w:rsidR="00C0443B" w:rsidRPr="00251EB2" w:rsidRDefault="00C0443B" w:rsidP="00043994">
      <w:pPr>
        <w:numPr>
          <w:ilvl w:val="0"/>
          <w:numId w:val="8"/>
        </w:numPr>
        <w:spacing w:after="0"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Бірінші, екінші және үшінші реттік ластану?</w:t>
      </w:r>
    </w:p>
    <w:p w:rsidR="00C0443B" w:rsidRPr="00251EB2" w:rsidRDefault="00C0443B" w:rsidP="00043994">
      <w:pPr>
        <w:numPr>
          <w:ilvl w:val="0"/>
          <w:numId w:val="8"/>
        </w:numPr>
        <w:spacing w:after="0"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Аэротенктер дегеніміз не және активті ил?</w:t>
      </w:r>
    </w:p>
    <w:p w:rsidR="00C0443B" w:rsidRDefault="00C0443B" w:rsidP="00C0443B">
      <w:pPr>
        <w:spacing w:after="0" w:line="240" w:lineRule="auto"/>
        <w:contextualSpacing/>
        <w:jc w:val="both"/>
        <w:rPr>
          <w:rStyle w:val="FontStyle75"/>
          <w:sz w:val="24"/>
          <w:szCs w:val="24"/>
          <w:lang w:val="kk-KZ"/>
        </w:rPr>
      </w:pPr>
    </w:p>
    <w:p w:rsidR="002359D2" w:rsidRDefault="002359D2" w:rsidP="00C0443B">
      <w:pPr>
        <w:spacing w:after="0" w:line="240" w:lineRule="auto"/>
        <w:contextualSpacing/>
        <w:jc w:val="both"/>
        <w:rPr>
          <w:rStyle w:val="FontStyle75"/>
          <w:sz w:val="24"/>
          <w:szCs w:val="24"/>
          <w:lang w:val="kk-KZ"/>
        </w:rPr>
      </w:pPr>
    </w:p>
    <w:p w:rsidR="002359D2" w:rsidRPr="00251EB2" w:rsidRDefault="002359D2" w:rsidP="00C0443B">
      <w:pPr>
        <w:spacing w:after="0" w:line="240" w:lineRule="auto"/>
        <w:contextualSpacing/>
        <w:jc w:val="both"/>
        <w:rPr>
          <w:rStyle w:val="FontStyle75"/>
          <w:sz w:val="24"/>
          <w:szCs w:val="24"/>
          <w:lang w:val="kk-KZ"/>
        </w:rPr>
      </w:pPr>
    </w:p>
    <w:p w:rsidR="00A273B5" w:rsidRPr="002359D2" w:rsidRDefault="00C0443B" w:rsidP="00C0443B">
      <w:pPr>
        <w:spacing w:after="0" w:line="240" w:lineRule="auto"/>
        <w:contextualSpacing/>
        <w:jc w:val="both"/>
        <w:rPr>
          <w:rFonts w:ascii="Times New Roman" w:hAnsi="Times New Roman" w:cs="Times New Roman"/>
          <w:b/>
          <w:sz w:val="24"/>
          <w:szCs w:val="24"/>
          <w:lang w:val="kk-KZ" w:eastAsia="ko-KR"/>
        </w:rPr>
      </w:pPr>
      <w:r w:rsidRPr="00251EB2">
        <w:rPr>
          <w:rStyle w:val="FontStyle75"/>
          <w:b/>
          <w:i/>
          <w:sz w:val="24"/>
          <w:szCs w:val="24"/>
          <w:lang w:val="kk-KZ"/>
        </w:rPr>
        <w:t xml:space="preserve">Дәріс 7. </w:t>
      </w:r>
      <w:r w:rsidR="00A273B5" w:rsidRPr="002359D2">
        <w:rPr>
          <w:rFonts w:ascii="Times New Roman" w:hAnsi="Times New Roman" w:cs="Times New Roman"/>
          <w:b/>
          <w:noProof/>
          <w:color w:val="000000"/>
          <w:sz w:val="24"/>
          <w:szCs w:val="24"/>
          <w:lang w:val="kk-KZ"/>
        </w:rPr>
        <w:t>Суды тазартудың мембраналық әдістері</w:t>
      </w:r>
      <w:r w:rsidR="00A273B5" w:rsidRPr="002359D2">
        <w:rPr>
          <w:rFonts w:ascii="Times New Roman" w:hAnsi="Times New Roman" w:cs="Times New Roman"/>
          <w:b/>
          <w:sz w:val="24"/>
          <w:szCs w:val="24"/>
          <w:lang w:val="kk-KZ" w:eastAsia="ko-KR"/>
        </w:rPr>
        <w:t xml:space="preserve"> </w:t>
      </w:r>
    </w:p>
    <w:p w:rsidR="00CA7BBA" w:rsidRPr="00251EB2" w:rsidRDefault="00C0443B" w:rsidP="00C0443B">
      <w:pPr>
        <w:spacing w:after="0" w:line="240" w:lineRule="auto"/>
        <w:contextualSpacing/>
        <w:jc w:val="both"/>
        <w:rPr>
          <w:rFonts w:ascii="Times New Roman" w:hAnsi="Times New Roman" w:cs="Times New Roman"/>
          <w:b/>
          <w:sz w:val="24"/>
          <w:szCs w:val="24"/>
          <w:lang w:val="kk-KZ" w:eastAsia="ko-KR"/>
        </w:rPr>
      </w:pPr>
      <w:r w:rsidRPr="00251EB2">
        <w:rPr>
          <w:rFonts w:ascii="Times New Roman" w:hAnsi="Times New Roman" w:cs="Times New Roman"/>
          <w:b/>
          <w:sz w:val="24"/>
          <w:szCs w:val="24"/>
          <w:lang w:val="kk-KZ" w:eastAsia="ko-KR"/>
        </w:rPr>
        <w:t xml:space="preserve">Жоспар </w:t>
      </w:r>
    </w:p>
    <w:p w:rsidR="00C0443B" w:rsidRPr="00251EB2" w:rsidRDefault="00C0443B" w:rsidP="00043994">
      <w:pPr>
        <w:numPr>
          <w:ilvl w:val="0"/>
          <w:numId w:val="10"/>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рН көрсеткішінің өзгеруіне байланысты ақаба суларды тазалау дәрежесін есептеу</w:t>
      </w:r>
    </w:p>
    <w:p w:rsidR="00C0443B" w:rsidRPr="00251EB2" w:rsidRDefault="00C0443B" w:rsidP="00043994">
      <w:pPr>
        <w:numPr>
          <w:ilvl w:val="0"/>
          <w:numId w:val="10"/>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Ақаба суларды тазалау қажеттілігін есептеу</w:t>
      </w:r>
    </w:p>
    <w:p w:rsidR="00C0443B" w:rsidRPr="00251EB2" w:rsidRDefault="00C0443B" w:rsidP="00C0443B">
      <w:pPr>
        <w:spacing w:line="240" w:lineRule="auto"/>
        <w:contextualSpacing/>
        <w:jc w:val="both"/>
        <w:rPr>
          <w:rFonts w:ascii="Times New Roman" w:hAnsi="Times New Roman" w:cs="Times New Roman"/>
          <w:b/>
          <w:sz w:val="24"/>
          <w:szCs w:val="24"/>
          <w:lang w:val="kk-KZ"/>
        </w:rPr>
      </w:pPr>
    </w:p>
    <w:p w:rsidR="00C0443B" w:rsidRPr="00251EB2" w:rsidRDefault="00C0443B" w:rsidP="00C0443B">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Ақаба суды қалқыма заттектерден тазалау қажеттілігі маңызды</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r>
      <w:r w:rsidRPr="00251EB2">
        <w:rPr>
          <w:rFonts w:ascii="Times New Roman" w:hAnsi="Times New Roman" w:cs="Times New Roman"/>
          <w:b/>
          <w:sz w:val="24"/>
          <w:szCs w:val="24"/>
          <w:lang w:val="kk-KZ"/>
        </w:rPr>
        <w:t>рН көрсеткішінің өзгеруіне байланысты ақаба суларды тазалау дәрежесін есептеу</w:t>
      </w:r>
      <w:r w:rsidRPr="00251EB2">
        <w:rPr>
          <w:rFonts w:ascii="Times New Roman" w:hAnsi="Times New Roman" w:cs="Times New Roman"/>
          <w:sz w:val="24"/>
          <w:szCs w:val="24"/>
          <w:lang w:val="kk-KZ"/>
        </w:rPr>
        <w:t>. Мәдени-үй-жай шаруашылығына қолдануға бағытталған су қоймалары суының құрамы  мен   қасиеті жалпы талапқа сай болуға тиіс, яғни рН мәні 6,5-8,5 аралығынан ауытқымау қажет.</w:t>
      </w:r>
    </w:p>
    <w:p w:rsidR="00C0443B" w:rsidRPr="00251EB2" w:rsidRDefault="00C0443B" w:rsidP="00C0443B">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b/>
          <w:sz w:val="24"/>
          <w:szCs w:val="24"/>
          <w:lang w:val="kk-KZ"/>
        </w:rPr>
        <w:t>Ақаба суларды тазалау қажеттілігін есептеуге мысал.</w:t>
      </w:r>
      <w:r w:rsidRPr="00251EB2">
        <w:rPr>
          <w:rFonts w:ascii="Times New Roman" w:hAnsi="Times New Roman" w:cs="Times New Roman"/>
          <w:sz w:val="24"/>
          <w:szCs w:val="24"/>
          <w:lang w:val="kk-KZ"/>
        </w:rPr>
        <w:t xml:space="preserve"> Жобаланған  кәсіпорынның  ақаба суын  орталықтандырылмаған шаруашылық-ауыз суды қамтамасыз етуге қолданылатын ел орналасқан жерден өтетін өзенге тастау ұйғарылған.</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1.Қалқыма заттектердің мөлшері-60 мг/л</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2. Құрғақ қалдықпен анықталған минералдық құрамы-360мг/л</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lastRenderedPageBreak/>
        <w:tab/>
        <w:t>Оның ішінде хлоридтер-220мг/л</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Сульфаттар                     -110мг/л</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3.Оттекке биохимиялық қежеттілігі (ОБҚ)-80мг/л</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4.Қорғасын -2,0мг/л</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5.Бензол -1,5мг/л</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6.Нитрохлорбензол-0,3мг/л</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Ақаба судың құрғақ қалдық арқылы анықталған минералдық құрамы,сонымен қатар хлоридтер мен сулъфаттардың көлемірауалы мөлшерден аспайды,сондықтан ШРШ нақтылы құрамды пайдаланып,формула (1) арқылы белгілейді.</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Минералды заттектерге құрғақ қалдық арқылы;</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ШРТ</w:t>
      </w:r>
      <w:r w:rsidRPr="00251EB2">
        <w:rPr>
          <w:rFonts w:ascii="Times New Roman" w:hAnsi="Times New Roman" w:cs="Times New Roman"/>
          <w:sz w:val="24"/>
          <w:szCs w:val="24"/>
        </w:rPr>
        <w:t>=720  360=259200г/</w:t>
      </w:r>
      <w:r w:rsidRPr="00251EB2">
        <w:rPr>
          <w:rFonts w:ascii="Times New Roman" w:hAnsi="Times New Roman" w:cs="Times New Roman"/>
          <w:sz w:val="24"/>
          <w:szCs w:val="24"/>
          <w:lang w:val="kk-KZ"/>
        </w:rPr>
        <w:t>сағатына;</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оның ішінде хлоридтер:</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ШРТ</w:t>
      </w:r>
      <w:r w:rsidRPr="00251EB2">
        <w:rPr>
          <w:rFonts w:ascii="Times New Roman" w:hAnsi="Times New Roman" w:cs="Times New Roman"/>
          <w:sz w:val="24"/>
          <w:szCs w:val="24"/>
        </w:rPr>
        <w:t>=720</w:t>
      </w:r>
      <w:r w:rsidRPr="00251EB2">
        <w:rPr>
          <w:rFonts w:ascii="Times New Roman" w:hAnsi="Times New Roman" w:cs="Times New Roman"/>
          <w:sz w:val="24"/>
          <w:szCs w:val="24"/>
          <w:lang w:val="kk-KZ"/>
        </w:rPr>
        <w:t xml:space="preserve">  220=158400г/сағатына:</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сулъфаттар үшін:</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ШРТ=720  100=72000г/сағатына:</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Су қолдану категориясын ескергенде,а.с оттекке биохимиялық қажеттілігі 3мг.л аспауы қажет,өнеркәсіптің а.с ОБҚ 80мг.л тең болғандықтан а.с тазалауын жақсарту керек.Осы көрсеткіш үшін</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ШРТ=720  3  =2160г/сағатына.</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ШРТ сақтау үшін және қорғасын,бензол,нитрохлорбензол зияндық санитарлық-токсикологиялық корсеткішпен нормаланатынын ескертіп,олардың қосындысын табады:</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С</w:t>
      </w:r>
      <w:r w:rsidRPr="00251EB2">
        <w:rPr>
          <w:rFonts w:ascii="Times New Roman" w:hAnsi="Times New Roman" w:cs="Times New Roman"/>
          <w:sz w:val="24"/>
          <w:szCs w:val="24"/>
        </w:rPr>
        <w:t>/</w:t>
      </w:r>
      <w:r w:rsidRPr="00251EB2">
        <w:rPr>
          <w:rFonts w:ascii="Times New Roman" w:hAnsi="Times New Roman" w:cs="Times New Roman"/>
          <w:sz w:val="24"/>
          <w:szCs w:val="24"/>
          <w:lang w:val="kk-KZ"/>
        </w:rPr>
        <w:t>Ш</w:t>
      </w:r>
      <w:r w:rsidRPr="00251EB2">
        <w:rPr>
          <w:rFonts w:ascii="Times New Roman" w:hAnsi="Times New Roman" w:cs="Times New Roman"/>
          <w:sz w:val="24"/>
          <w:szCs w:val="24"/>
        </w:rPr>
        <w:t>РК</w:t>
      </w:r>
      <w:r w:rsidRPr="00251EB2">
        <w:rPr>
          <w:rFonts w:ascii="Times New Roman" w:hAnsi="Times New Roman" w:cs="Times New Roman"/>
          <w:sz w:val="24"/>
          <w:szCs w:val="24"/>
          <w:lang w:val="kk-KZ"/>
        </w:rPr>
        <w:t>+С/ШРК+С/ШРК</w:t>
      </w:r>
      <w:r w:rsidRPr="00251EB2">
        <w:rPr>
          <w:rFonts w:ascii="Times New Roman" w:hAnsi="Times New Roman" w:cs="Times New Roman"/>
          <w:sz w:val="24"/>
          <w:szCs w:val="24"/>
        </w:rPr>
        <w:t>=2</w:t>
      </w:r>
      <w:r w:rsidRPr="00251EB2">
        <w:rPr>
          <w:rFonts w:ascii="Times New Roman" w:hAnsi="Times New Roman" w:cs="Times New Roman"/>
          <w:sz w:val="24"/>
          <w:szCs w:val="24"/>
          <w:lang w:val="kk-KZ"/>
        </w:rPr>
        <w:t>,0</w:t>
      </w:r>
      <w:r w:rsidRPr="00251EB2">
        <w:rPr>
          <w:rFonts w:ascii="Times New Roman" w:hAnsi="Times New Roman" w:cs="Times New Roman"/>
          <w:sz w:val="24"/>
          <w:szCs w:val="24"/>
        </w:rPr>
        <w:t>/</w:t>
      </w:r>
      <w:r w:rsidRPr="00251EB2">
        <w:rPr>
          <w:rFonts w:ascii="Times New Roman" w:hAnsi="Times New Roman" w:cs="Times New Roman"/>
          <w:sz w:val="24"/>
          <w:szCs w:val="24"/>
          <w:lang w:val="kk-KZ"/>
        </w:rPr>
        <w:t>0,1+1,5</w:t>
      </w:r>
      <w:r w:rsidRPr="00251EB2">
        <w:rPr>
          <w:rFonts w:ascii="Times New Roman" w:hAnsi="Times New Roman" w:cs="Times New Roman"/>
          <w:sz w:val="24"/>
          <w:szCs w:val="24"/>
        </w:rPr>
        <w:t>/</w:t>
      </w:r>
      <w:r w:rsidRPr="00251EB2">
        <w:rPr>
          <w:rFonts w:ascii="Times New Roman" w:hAnsi="Times New Roman" w:cs="Times New Roman"/>
          <w:sz w:val="24"/>
          <w:szCs w:val="24"/>
          <w:lang w:val="kk-KZ"/>
        </w:rPr>
        <w:t>0,5+0,3</w:t>
      </w:r>
      <w:r w:rsidRPr="00251EB2">
        <w:rPr>
          <w:rFonts w:ascii="Times New Roman" w:hAnsi="Times New Roman" w:cs="Times New Roman"/>
          <w:sz w:val="24"/>
          <w:szCs w:val="24"/>
        </w:rPr>
        <w:t>/</w:t>
      </w:r>
      <w:r w:rsidRPr="00251EB2">
        <w:rPr>
          <w:rFonts w:ascii="Times New Roman" w:hAnsi="Times New Roman" w:cs="Times New Roman"/>
          <w:sz w:val="24"/>
          <w:szCs w:val="24"/>
          <w:lang w:val="kk-KZ"/>
        </w:rPr>
        <w:t>0,05</w:t>
      </w:r>
      <w:r w:rsidRPr="00251EB2">
        <w:rPr>
          <w:rFonts w:ascii="Times New Roman" w:hAnsi="Times New Roman" w:cs="Times New Roman"/>
          <w:sz w:val="24"/>
          <w:szCs w:val="24"/>
        </w:rPr>
        <w:t>=29</w:t>
      </w:r>
      <w:r w:rsidRPr="00251EB2">
        <w:rPr>
          <w:rFonts w:ascii="Times New Roman" w:hAnsi="Times New Roman" w:cs="Times New Roman"/>
          <w:sz w:val="24"/>
          <w:szCs w:val="24"/>
          <w:lang w:val="kk-KZ"/>
        </w:rPr>
        <w:t>,</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Бұл1-ден аспауы қажет, ал негізінде асып отыр.</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Заттектердің әр қайсысына тазалау белгіленеді және а.с олардың контцентрациясының шектік шамасын:қорғасын-0,05,мг.л. бензол-0,1мг.л, нитрохлорбензол-0,015 мг.л белгілейді.</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Қосынды 1-ден аспайтынына көзімізді жеткізейік</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0,05/0,1+0,1/0,5+0,015/0,05=1</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Анықталған мөлшер мағыналары арқылы формуламен әр ластағышқа ШРТ белгіленеді:</w:t>
      </w:r>
    </w:p>
    <w:p w:rsidR="00C0443B" w:rsidRPr="00251EB2" w:rsidRDefault="00C0443B" w:rsidP="00C0443B">
      <w:pPr>
        <w:tabs>
          <w:tab w:val="left" w:pos="708"/>
          <w:tab w:val="left" w:pos="1416"/>
          <w:tab w:val="left" w:pos="2124"/>
          <w:tab w:val="left" w:pos="3280"/>
        </w:tabs>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Қорғасынға</w:t>
      </w:r>
      <w:r w:rsidRPr="00251EB2">
        <w:rPr>
          <w:rFonts w:ascii="Times New Roman" w:hAnsi="Times New Roman" w:cs="Times New Roman"/>
          <w:sz w:val="24"/>
          <w:szCs w:val="24"/>
          <w:lang w:val="kk-KZ"/>
        </w:rPr>
        <w:tab/>
      </w:r>
      <w:r w:rsidRPr="00251EB2">
        <w:rPr>
          <w:rFonts w:ascii="Times New Roman" w:hAnsi="Times New Roman" w:cs="Times New Roman"/>
          <w:sz w:val="24"/>
          <w:szCs w:val="24"/>
          <w:lang w:val="kk-KZ"/>
        </w:rPr>
        <w:tab/>
        <w:t xml:space="preserve">           ШРТ=720*0,05=35г/сағатына;</w:t>
      </w:r>
    </w:p>
    <w:p w:rsidR="00C0443B" w:rsidRPr="00251EB2" w:rsidRDefault="00C0443B" w:rsidP="00C0443B">
      <w:pPr>
        <w:tabs>
          <w:tab w:val="left" w:pos="708"/>
          <w:tab w:val="left" w:pos="1416"/>
          <w:tab w:val="left" w:pos="3120"/>
        </w:tabs>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Бензолға</w:t>
      </w:r>
      <w:r w:rsidRPr="00251EB2">
        <w:rPr>
          <w:rFonts w:ascii="Times New Roman" w:hAnsi="Times New Roman" w:cs="Times New Roman"/>
          <w:sz w:val="24"/>
          <w:szCs w:val="24"/>
          <w:lang w:val="kk-KZ"/>
        </w:rPr>
        <w:tab/>
        <w:t xml:space="preserve">             ШРТ 720*0,1=72г/сағатына;</w:t>
      </w:r>
    </w:p>
    <w:p w:rsidR="00C0443B" w:rsidRPr="00251EB2" w:rsidRDefault="00C0443B" w:rsidP="00C0443B">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Нитрохлорбензолға                   ШРТ 720*0,015=10,8г/сағатына.</w:t>
      </w:r>
    </w:p>
    <w:p w:rsidR="00C0443B" w:rsidRPr="00251EB2" w:rsidRDefault="00C0443B" w:rsidP="00C0443B">
      <w:pPr>
        <w:spacing w:line="240" w:lineRule="auto"/>
        <w:contextualSpacing/>
        <w:jc w:val="both"/>
        <w:rPr>
          <w:rFonts w:ascii="Times New Roman" w:hAnsi="Times New Roman" w:cs="Times New Roman"/>
          <w:b/>
          <w:bCs/>
          <w:sz w:val="24"/>
          <w:szCs w:val="24"/>
          <w:lang w:val="kk-KZ"/>
        </w:rPr>
      </w:pPr>
    </w:p>
    <w:p w:rsidR="00C0443B" w:rsidRPr="002359D2" w:rsidRDefault="00C0443B" w:rsidP="00C0443B">
      <w:pPr>
        <w:spacing w:line="240" w:lineRule="auto"/>
        <w:contextualSpacing/>
        <w:jc w:val="both"/>
        <w:rPr>
          <w:rFonts w:ascii="Times New Roman" w:hAnsi="Times New Roman" w:cs="Times New Roman"/>
          <w:b/>
          <w:i/>
          <w:sz w:val="24"/>
          <w:szCs w:val="24"/>
          <w:lang w:val="kk-KZ"/>
        </w:rPr>
      </w:pPr>
      <w:r w:rsidRPr="002359D2">
        <w:rPr>
          <w:rFonts w:ascii="Times New Roman" w:hAnsi="Times New Roman" w:cs="Times New Roman"/>
          <w:b/>
          <w:i/>
          <w:sz w:val="24"/>
          <w:szCs w:val="24"/>
          <w:lang w:val="kk-KZ"/>
        </w:rPr>
        <w:t>Бакылау сұрақтары:</w:t>
      </w:r>
    </w:p>
    <w:p w:rsidR="00C0443B" w:rsidRPr="00251EB2" w:rsidRDefault="00C0443B" w:rsidP="00043994">
      <w:pPr>
        <w:numPr>
          <w:ilvl w:val="0"/>
          <w:numId w:val="11"/>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Мәдени-үй-жай шаруашылығына қолдануға бағытталған су қоймалары суының құрамы?</w:t>
      </w:r>
    </w:p>
    <w:p w:rsidR="00C0443B" w:rsidRPr="00251EB2" w:rsidRDefault="00C0443B" w:rsidP="00043994">
      <w:pPr>
        <w:numPr>
          <w:ilvl w:val="0"/>
          <w:numId w:val="11"/>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Жобаланған  кәсіпорынның  ақаба суын  орталықтандырылмаған шаруашылық-ауыз сулар?</w:t>
      </w:r>
    </w:p>
    <w:p w:rsidR="00C0443B" w:rsidRPr="00251EB2" w:rsidRDefault="00C0443B" w:rsidP="00C0443B">
      <w:pPr>
        <w:spacing w:after="0" w:line="240" w:lineRule="auto"/>
        <w:contextualSpacing/>
        <w:jc w:val="both"/>
        <w:rPr>
          <w:rFonts w:ascii="Times New Roman" w:hAnsi="Times New Roman" w:cs="Times New Roman"/>
          <w:b/>
          <w:sz w:val="24"/>
          <w:szCs w:val="24"/>
          <w:lang w:val="kk-KZ" w:eastAsia="ko-KR"/>
        </w:rPr>
      </w:pPr>
    </w:p>
    <w:p w:rsidR="002F5DBF" w:rsidRDefault="002F5DBF" w:rsidP="000B1695">
      <w:pPr>
        <w:spacing w:after="0" w:line="240" w:lineRule="auto"/>
        <w:contextualSpacing/>
        <w:jc w:val="both"/>
        <w:rPr>
          <w:rStyle w:val="FontStyle75"/>
          <w:b/>
          <w:i/>
          <w:sz w:val="24"/>
          <w:szCs w:val="24"/>
          <w:lang w:val="kk-KZ"/>
        </w:rPr>
      </w:pPr>
    </w:p>
    <w:p w:rsidR="002359D2" w:rsidRPr="00251EB2" w:rsidRDefault="002359D2" w:rsidP="000B1695">
      <w:pPr>
        <w:spacing w:after="0" w:line="240" w:lineRule="auto"/>
        <w:contextualSpacing/>
        <w:jc w:val="both"/>
        <w:rPr>
          <w:rStyle w:val="FontStyle75"/>
          <w:b/>
          <w:i/>
          <w:sz w:val="24"/>
          <w:szCs w:val="24"/>
          <w:lang w:val="kk-KZ"/>
        </w:rPr>
      </w:pPr>
    </w:p>
    <w:p w:rsidR="00635865" w:rsidRPr="002359D2" w:rsidRDefault="00142BD0" w:rsidP="00635865">
      <w:pPr>
        <w:spacing w:after="0" w:line="240" w:lineRule="auto"/>
        <w:ind w:left="-567"/>
        <w:contextualSpacing/>
        <w:rPr>
          <w:rFonts w:ascii="Times New Roman" w:hAnsi="Times New Roman" w:cs="Times New Roman"/>
          <w:b/>
          <w:sz w:val="24"/>
          <w:szCs w:val="24"/>
          <w:lang w:val="kk-KZ"/>
        </w:rPr>
      </w:pPr>
      <w:r w:rsidRPr="00251EB2">
        <w:rPr>
          <w:rStyle w:val="FontStyle75"/>
          <w:b/>
          <w:i/>
          <w:sz w:val="24"/>
          <w:szCs w:val="24"/>
          <w:lang w:val="kk-KZ"/>
        </w:rPr>
        <w:t xml:space="preserve">Дәріс 8. </w:t>
      </w:r>
      <w:r w:rsidR="00635865" w:rsidRPr="002359D2">
        <w:rPr>
          <w:rFonts w:ascii="Times New Roman" w:hAnsi="Times New Roman" w:cs="Times New Roman"/>
          <w:b/>
          <w:sz w:val="24"/>
          <w:szCs w:val="24"/>
          <w:lang w:val="kk-KZ"/>
        </w:rPr>
        <w:t>Суды  жұмсартудың натрий – катионитті  әдісі</w:t>
      </w:r>
    </w:p>
    <w:p w:rsidR="008C1D0B" w:rsidRPr="00251EB2" w:rsidRDefault="008C1D0B" w:rsidP="00635865">
      <w:pPr>
        <w:spacing w:after="0" w:line="240" w:lineRule="auto"/>
        <w:ind w:left="-567"/>
        <w:contextualSpacing/>
        <w:rPr>
          <w:rFonts w:ascii="Times New Roman" w:hAnsi="Times New Roman" w:cs="Times New Roman"/>
          <w:b/>
          <w:sz w:val="24"/>
          <w:szCs w:val="24"/>
          <w:lang w:val="kk-KZ" w:eastAsia="ko-KR"/>
        </w:rPr>
      </w:pPr>
      <w:r w:rsidRPr="00251EB2">
        <w:rPr>
          <w:rFonts w:ascii="Times New Roman" w:hAnsi="Times New Roman" w:cs="Times New Roman"/>
          <w:b/>
          <w:sz w:val="24"/>
          <w:szCs w:val="24"/>
          <w:lang w:val="kk-KZ" w:eastAsia="ko-KR"/>
        </w:rPr>
        <w:t xml:space="preserve">Жоспар </w:t>
      </w:r>
    </w:p>
    <w:p w:rsidR="00531598" w:rsidRPr="00251EB2" w:rsidRDefault="00531598" w:rsidP="00635865">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1. Суды Na- катиониттері  арқылы  сүзгілеу</w:t>
      </w:r>
    </w:p>
    <w:p w:rsidR="00531598" w:rsidRPr="00251EB2" w:rsidRDefault="00531598" w:rsidP="00635865">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2. Катионитті фильтрлері бар су жұмсартқыш қондырғының</w:t>
      </w:r>
    </w:p>
    <w:p w:rsidR="00531598" w:rsidRPr="00251EB2" w:rsidRDefault="00531598" w:rsidP="00635865">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3.</w:t>
      </w:r>
      <w:r w:rsidRPr="00251EB2">
        <w:rPr>
          <w:rFonts w:ascii="Times New Roman" w:hAnsi="Times New Roman"/>
          <w:sz w:val="24"/>
          <w:szCs w:val="24"/>
          <w:lang w:val="kk-KZ"/>
        </w:rPr>
        <w:t>Суды  тұзсыздандыру  және  тұщыландыру</w:t>
      </w:r>
    </w:p>
    <w:p w:rsidR="00531598" w:rsidRPr="00251EB2" w:rsidRDefault="00531598" w:rsidP="00635865">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 Na- катиониттері  арқылы  сүзгенде, судың жұмсаруы  төмендегі реакциялар  бойынша  іске  асады:</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2[кат]Na+ Ca(HCO</w:t>
      </w:r>
      <w:r w:rsidRPr="00251EB2">
        <w:rPr>
          <w:rFonts w:ascii="Times New Roman" w:hAnsi="Times New Roman" w:cs="Times New Roman"/>
          <w:sz w:val="24"/>
          <w:szCs w:val="24"/>
          <w:vertAlign w:val="subscript"/>
          <w:lang w:val="kk-KZ"/>
        </w:rPr>
        <w:t>3</w:t>
      </w:r>
      <w:r w:rsidRPr="00251EB2">
        <w:rPr>
          <w:rFonts w:ascii="Times New Roman" w:hAnsi="Times New Roman" w:cs="Times New Roman"/>
          <w:sz w:val="24"/>
          <w:szCs w:val="24"/>
          <w:lang w:val="kk-KZ"/>
        </w:rPr>
        <w:t>)</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Ca + 2NaHCO</w:t>
      </w:r>
      <w:r w:rsidRPr="00251EB2">
        <w:rPr>
          <w:rFonts w:ascii="Times New Roman" w:hAnsi="Times New Roman" w:cs="Times New Roman"/>
          <w:sz w:val="24"/>
          <w:szCs w:val="24"/>
          <w:vertAlign w:val="subscript"/>
          <w:lang w:val="kk-KZ"/>
        </w:rPr>
        <w:t>3</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2[кат]Na+ Mg(HClO</w:t>
      </w:r>
      <w:r w:rsidRPr="00251EB2">
        <w:rPr>
          <w:rFonts w:ascii="Times New Roman" w:hAnsi="Times New Roman" w:cs="Times New Roman"/>
          <w:sz w:val="24"/>
          <w:szCs w:val="24"/>
          <w:vertAlign w:val="subscript"/>
          <w:lang w:val="kk-KZ"/>
        </w:rPr>
        <w:t>3</w:t>
      </w:r>
      <w:r w:rsidRPr="00251EB2">
        <w:rPr>
          <w:rFonts w:ascii="Times New Roman" w:hAnsi="Times New Roman" w:cs="Times New Roman"/>
          <w:sz w:val="24"/>
          <w:szCs w:val="24"/>
          <w:lang w:val="kk-KZ"/>
        </w:rPr>
        <w:t>)</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Mg + 2NaHCO</w:t>
      </w:r>
      <w:r w:rsidRPr="00251EB2">
        <w:rPr>
          <w:rFonts w:ascii="Times New Roman" w:hAnsi="Times New Roman" w:cs="Times New Roman"/>
          <w:sz w:val="24"/>
          <w:szCs w:val="24"/>
          <w:vertAlign w:val="subscript"/>
          <w:lang w:val="kk-KZ"/>
        </w:rPr>
        <w:t>3</w:t>
      </w:r>
    </w:p>
    <w:p w:rsidR="00531598" w:rsidRPr="00251EB2" w:rsidRDefault="00531598" w:rsidP="00531598">
      <w:pPr>
        <w:spacing w:after="0" w:line="240" w:lineRule="auto"/>
        <w:ind w:left="-567"/>
        <w:contextualSpacing/>
        <w:rPr>
          <w:rFonts w:ascii="Times New Roman" w:hAnsi="Times New Roman" w:cs="Times New Roman"/>
          <w:sz w:val="24"/>
          <w:szCs w:val="24"/>
          <w:lang w:val="en-US"/>
        </w:rPr>
      </w:pPr>
      <w:r w:rsidRPr="00251EB2">
        <w:rPr>
          <w:rFonts w:ascii="Times New Roman" w:hAnsi="Times New Roman" w:cs="Times New Roman"/>
          <w:sz w:val="24"/>
          <w:szCs w:val="24"/>
          <w:lang w:val="kk-KZ"/>
        </w:rPr>
        <w:t>2[кат]Na+ Ca</w:t>
      </w:r>
      <w:r w:rsidRPr="00251EB2">
        <w:rPr>
          <w:rFonts w:ascii="Times New Roman" w:hAnsi="Times New Roman" w:cs="Times New Roman"/>
          <w:sz w:val="24"/>
          <w:szCs w:val="24"/>
          <w:lang w:val="en-US"/>
        </w:rPr>
        <w:t>S</w:t>
      </w:r>
      <w:r w:rsidRPr="00251EB2">
        <w:rPr>
          <w:rFonts w:ascii="Times New Roman" w:hAnsi="Times New Roman" w:cs="Times New Roman"/>
          <w:sz w:val="24"/>
          <w:szCs w:val="24"/>
          <w:lang w:val="kk-KZ"/>
        </w:rPr>
        <w:t>O</w:t>
      </w:r>
      <w:r w:rsidRPr="00251EB2">
        <w:rPr>
          <w:rFonts w:ascii="Times New Roman" w:hAnsi="Times New Roman" w:cs="Times New Roman"/>
          <w:sz w:val="24"/>
          <w:szCs w:val="24"/>
          <w:vertAlign w:val="subscript"/>
          <w:lang w:val="en-US"/>
        </w:rPr>
        <w:t>4</w:t>
      </w:r>
      <w:r w:rsidRPr="00251EB2">
        <w:rPr>
          <w:rFonts w:ascii="Times New Roman" w:hAnsi="Times New Roman" w:cs="Times New Roman"/>
          <w:sz w:val="24"/>
          <w:szCs w:val="24"/>
          <w:lang w:val="kk-KZ"/>
        </w:rPr>
        <w:t>↔[кат]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Ca + Na</w:t>
      </w:r>
      <w:r w:rsidRPr="00251EB2">
        <w:rPr>
          <w:rFonts w:ascii="Times New Roman" w:hAnsi="Times New Roman" w:cs="Times New Roman"/>
          <w:sz w:val="24"/>
          <w:szCs w:val="24"/>
          <w:lang w:val="en-US"/>
        </w:rPr>
        <w:t>S</w:t>
      </w:r>
      <w:r w:rsidRPr="00251EB2">
        <w:rPr>
          <w:rFonts w:ascii="Times New Roman" w:hAnsi="Times New Roman" w:cs="Times New Roman"/>
          <w:sz w:val="24"/>
          <w:szCs w:val="24"/>
          <w:lang w:val="kk-KZ"/>
        </w:rPr>
        <w:t>O</w:t>
      </w:r>
      <w:r w:rsidRPr="00251EB2">
        <w:rPr>
          <w:rFonts w:ascii="Times New Roman" w:hAnsi="Times New Roman" w:cs="Times New Roman"/>
          <w:sz w:val="24"/>
          <w:szCs w:val="24"/>
          <w:vertAlign w:val="subscript"/>
          <w:lang w:val="en-US"/>
        </w:rPr>
        <w:t>4</w:t>
      </w:r>
    </w:p>
    <w:p w:rsidR="00531598" w:rsidRPr="00251EB2" w:rsidRDefault="00531598" w:rsidP="00531598">
      <w:pPr>
        <w:spacing w:after="0" w:line="240" w:lineRule="auto"/>
        <w:ind w:left="-567"/>
        <w:contextualSpacing/>
        <w:rPr>
          <w:rFonts w:ascii="Times New Roman" w:hAnsi="Times New Roman" w:cs="Times New Roman"/>
          <w:sz w:val="24"/>
          <w:szCs w:val="24"/>
          <w:lang w:val="en-US"/>
        </w:rPr>
      </w:pPr>
      <w:r w:rsidRPr="00251EB2">
        <w:rPr>
          <w:rFonts w:ascii="Times New Roman" w:hAnsi="Times New Roman" w:cs="Times New Roman"/>
          <w:sz w:val="24"/>
          <w:szCs w:val="24"/>
          <w:lang w:val="kk-KZ"/>
        </w:rPr>
        <w:lastRenderedPageBreak/>
        <w:t xml:space="preserve">2[кат]Na+ </w:t>
      </w:r>
      <w:r w:rsidRPr="00251EB2">
        <w:rPr>
          <w:rFonts w:ascii="Times New Roman" w:hAnsi="Times New Roman" w:cs="Times New Roman"/>
          <w:sz w:val="24"/>
          <w:szCs w:val="24"/>
          <w:lang w:val="en-US"/>
        </w:rPr>
        <w:t>MgS</w:t>
      </w:r>
      <w:r w:rsidRPr="00251EB2">
        <w:rPr>
          <w:rFonts w:ascii="Times New Roman" w:hAnsi="Times New Roman" w:cs="Times New Roman"/>
          <w:sz w:val="24"/>
          <w:szCs w:val="24"/>
          <w:lang w:val="kk-KZ"/>
        </w:rPr>
        <w:t>O</w:t>
      </w:r>
      <w:r w:rsidRPr="00251EB2">
        <w:rPr>
          <w:rFonts w:ascii="Times New Roman" w:hAnsi="Times New Roman" w:cs="Times New Roman"/>
          <w:sz w:val="24"/>
          <w:szCs w:val="24"/>
          <w:vertAlign w:val="subscript"/>
          <w:lang w:val="en-US"/>
        </w:rPr>
        <w:t>4</w:t>
      </w:r>
      <w:r w:rsidRPr="00251EB2">
        <w:rPr>
          <w:rFonts w:ascii="Times New Roman" w:hAnsi="Times New Roman" w:cs="Times New Roman"/>
          <w:sz w:val="24"/>
          <w:szCs w:val="24"/>
          <w:lang w:val="kk-KZ"/>
        </w:rPr>
        <w:t>↔[кат]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Ca + Na</w:t>
      </w:r>
      <w:r w:rsidRPr="00251EB2">
        <w:rPr>
          <w:rFonts w:ascii="Times New Roman" w:hAnsi="Times New Roman" w:cs="Times New Roman"/>
          <w:sz w:val="24"/>
          <w:szCs w:val="24"/>
          <w:lang w:val="en-US"/>
        </w:rPr>
        <w:t>S</w:t>
      </w:r>
      <w:r w:rsidRPr="00251EB2">
        <w:rPr>
          <w:rFonts w:ascii="Times New Roman" w:hAnsi="Times New Roman" w:cs="Times New Roman"/>
          <w:sz w:val="24"/>
          <w:szCs w:val="24"/>
          <w:lang w:val="kk-KZ"/>
        </w:rPr>
        <w:t>O</w:t>
      </w:r>
      <w:r w:rsidRPr="00251EB2">
        <w:rPr>
          <w:rFonts w:ascii="Times New Roman" w:hAnsi="Times New Roman" w:cs="Times New Roman"/>
          <w:sz w:val="24"/>
          <w:szCs w:val="24"/>
          <w:vertAlign w:val="subscript"/>
          <w:lang w:val="en-US"/>
        </w:rPr>
        <w:t>4</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Мұнда, [кат] – полимерлі  ерімейтін  матрицасы</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Катиониттің  алмасу  сыйымдылығы  сарқылған  соң, оның сулы жұмсарту қабілеті  тоқталады(сарқылады).</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1- суретте,бір сатылы катионитті қондырғының  үлгісі көрсетілген.Су Nа – катионитті фильтр(1) арқылы, жинақталып бакке (6) түседі, одан насос (5) арқылы қолданылатын жеріне жіберіледі.Катионитті  регенерациялаудың алдында, (2) бактан келетін жуатын су арқылы қоңсытады.Регенерациялауға қажетті натрий хлориді ерітіндісі (4) бактан беріледі, онан соң катионитті (3) бактан келетін жұмсартылмаған сумен шаяды.</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Сарқылған  Nа-катионитін ас тұзы ерітіндісімен регенерациялайды, бұл кезде төмендегі  реакциялар жүреді:</w:t>
      </w:r>
    </w:p>
    <w:p w:rsidR="00531598" w:rsidRPr="00251EB2" w:rsidRDefault="00531598" w:rsidP="00531598">
      <w:pPr>
        <w:spacing w:after="0" w:line="240" w:lineRule="auto"/>
        <w:ind w:left="-567"/>
        <w:contextualSpacing/>
        <w:rPr>
          <w:rFonts w:ascii="Times New Roman" w:hAnsi="Times New Roman" w:cs="Times New Roman"/>
          <w:sz w:val="24"/>
          <w:szCs w:val="24"/>
          <w:vertAlign w:val="subscript"/>
          <w:lang w:val="kk-KZ"/>
        </w:rPr>
      </w:pPr>
      <w:r w:rsidRPr="00251EB2">
        <w:rPr>
          <w:rFonts w:ascii="Times New Roman" w:hAnsi="Times New Roman" w:cs="Times New Roman"/>
          <w:sz w:val="24"/>
          <w:szCs w:val="24"/>
          <w:lang w:val="kk-KZ"/>
        </w:rPr>
        <w:t>[кат]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Сa+ 2Na↔2[кат]Na + СaСl</w:t>
      </w:r>
      <w:r w:rsidRPr="00251EB2">
        <w:rPr>
          <w:rFonts w:ascii="Times New Roman" w:hAnsi="Times New Roman" w:cs="Times New Roman"/>
          <w:sz w:val="24"/>
          <w:szCs w:val="24"/>
          <w:vertAlign w:val="subscript"/>
          <w:lang w:val="kk-KZ"/>
        </w:rPr>
        <w:t>2</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Mg+2NaСl↔2[кат] Na + MgСl</w:t>
      </w:r>
      <w:r w:rsidRPr="00251EB2">
        <w:rPr>
          <w:rFonts w:ascii="Times New Roman" w:hAnsi="Times New Roman" w:cs="Times New Roman"/>
          <w:sz w:val="24"/>
          <w:szCs w:val="24"/>
          <w:vertAlign w:val="subscript"/>
          <w:lang w:val="kk-KZ"/>
        </w:rPr>
        <w:t>2</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noProof/>
          <w:sz w:val="24"/>
          <w:szCs w:val="24"/>
        </w:rPr>
        <w:drawing>
          <wp:inline distT="0" distB="0" distL="0" distR="0" wp14:anchorId="3E67EC77" wp14:editId="33E76680">
            <wp:extent cx="4276725" cy="3392747"/>
            <wp:effectExtent l="0" t="0" r="0" b="0"/>
            <wp:docPr id="1" name="Рисунок 1" descr="C:\Users\User\Desktop\сабак\11.3 сур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абак\11.3 сурет.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74633" cy="3391088"/>
                    </a:xfrm>
                    <a:prstGeom prst="rect">
                      <a:avLst/>
                    </a:prstGeom>
                    <a:noFill/>
                    <a:ln>
                      <a:noFill/>
                    </a:ln>
                  </pic:spPr>
                </pic:pic>
              </a:graphicData>
            </a:graphic>
          </wp:inline>
        </w:drawing>
      </w:r>
    </w:p>
    <w:p w:rsidR="00531598" w:rsidRPr="00251EB2" w:rsidRDefault="00531598" w:rsidP="00531598">
      <w:pPr>
        <w:spacing w:after="0" w:line="240" w:lineRule="auto"/>
        <w:ind w:left="-567"/>
        <w:contextualSpacing/>
        <w:rPr>
          <w:rFonts w:ascii="Times New Roman" w:hAnsi="Times New Roman" w:cs="Times New Roman"/>
          <w:sz w:val="24"/>
          <w:szCs w:val="24"/>
          <w:vertAlign w:val="subscript"/>
          <w:lang w:val="kk-KZ"/>
        </w:rPr>
      </w:pPr>
      <w:r w:rsidRPr="00251EB2">
        <w:rPr>
          <w:rFonts w:ascii="Times New Roman" w:hAnsi="Times New Roman" w:cs="Times New Roman"/>
          <w:sz w:val="24"/>
          <w:szCs w:val="24"/>
          <w:lang w:val="kk-KZ"/>
        </w:rPr>
        <w:t>1-сурет.Катионитті фильтрлері бар су жұмсартқыш қондырғының схемасы</w:t>
      </w:r>
    </w:p>
    <w:p w:rsidR="00531598" w:rsidRPr="00251EB2" w:rsidRDefault="00531598" w:rsidP="00531598">
      <w:pPr>
        <w:spacing w:after="0" w:line="240" w:lineRule="auto"/>
        <w:ind w:left="-567"/>
        <w:contextualSpacing/>
        <w:jc w:val="center"/>
        <w:rPr>
          <w:rFonts w:ascii="Times New Roman" w:hAnsi="Times New Roman" w:cs="Times New Roman"/>
          <w:sz w:val="24"/>
          <w:szCs w:val="24"/>
          <w:lang w:val="kk-KZ"/>
        </w:rPr>
      </w:pPr>
      <w:r w:rsidRPr="00251EB2">
        <w:rPr>
          <w:rFonts w:ascii="Times New Roman" w:hAnsi="Times New Roman" w:cs="Times New Roman"/>
          <w:sz w:val="24"/>
          <w:szCs w:val="24"/>
          <w:lang w:val="kk-KZ"/>
        </w:rPr>
        <w:t>Регенерация кезінде түзілген жақсы еритін СaСl</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,MgСl</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 xml:space="preserve"> тұздары, регенерация ерітіндісімен және шаятын сумен оңай шығарылып тасталды.</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 өте терең жұмсарту үшін, екі сатылы Nа – ионитті қондырғы қолданылады.</w:t>
      </w:r>
    </w:p>
    <w:p w:rsidR="00531598" w:rsidRPr="00251EB2" w:rsidRDefault="00531598" w:rsidP="00531598">
      <w:pPr>
        <w:spacing w:after="0" w:line="240" w:lineRule="auto"/>
        <w:ind w:left="-567"/>
        <w:contextualSpacing/>
        <w:rPr>
          <w:rFonts w:ascii="Times New Roman" w:hAnsi="Times New Roman" w:cs="Times New Roman"/>
          <w:b/>
          <w:i/>
          <w:sz w:val="24"/>
          <w:szCs w:val="24"/>
          <w:lang w:val="kk-KZ"/>
        </w:rPr>
      </w:pPr>
      <w:r w:rsidRPr="00251EB2">
        <w:rPr>
          <w:rFonts w:ascii="Times New Roman" w:hAnsi="Times New Roman" w:cs="Times New Roman"/>
          <w:b/>
          <w:i/>
          <w:sz w:val="24"/>
          <w:szCs w:val="24"/>
          <w:lang w:val="kk-KZ"/>
        </w:rPr>
        <w:t>Суды  жұмсартудың  сутегі-натрий-катионитті  әдісі</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  Н –катионитті фильтр арқылы  өткізгенде, алмасу реакциясына сутегі иондары қатысады:</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2[кат]Н + Ca(HCO</w:t>
      </w:r>
      <w:r w:rsidRPr="00251EB2">
        <w:rPr>
          <w:rFonts w:ascii="Times New Roman" w:hAnsi="Times New Roman" w:cs="Times New Roman"/>
          <w:sz w:val="24"/>
          <w:szCs w:val="24"/>
          <w:vertAlign w:val="subscript"/>
          <w:lang w:val="kk-KZ"/>
        </w:rPr>
        <w:t>3</w:t>
      </w:r>
      <w:r w:rsidRPr="00251EB2">
        <w:rPr>
          <w:rFonts w:ascii="Times New Roman" w:hAnsi="Times New Roman" w:cs="Times New Roman"/>
          <w:sz w:val="24"/>
          <w:szCs w:val="24"/>
          <w:lang w:val="kk-KZ"/>
        </w:rPr>
        <w:t>)</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Ca + CO</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 xml:space="preserve"> + 2Н</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О</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2[кат]Н+ CaСl</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Ca + Н</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SO</w:t>
      </w:r>
      <w:r w:rsidRPr="00251EB2">
        <w:rPr>
          <w:rFonts w:ascii="Times New Roman" w:hAnsi="Times New Roman" w:cs="Times New Roman"/>
          <w:sz w:val="24"/>
          <w:szCs w:val="24"/>
          <w:vertAlign w:val="subscript"/>
          <w:lang w:val="kk-KZ"/>
        </w:rPr>
        <w:t>4</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2[кат]Н+ Ca</w:t>
      </w:r>
      <w:r w:rsidRPr="00251EB2">
        <w:rPr>
          <w:rFonts w:ascii="Times New Roman" w:hAnsi="Times New Roman" w:cs="Times New Roman"/>
          <w:sz w:val="24"/>
          <w:szCs w:val="24"/>
          <w:lang w:val="en-US"/>
        </w:rPr>
        <w:t>S</w:t>
      </w:r>
      <w:r w:rsidRPr="00251EB2">
        <w:rPr>
          <w:rFonts w:ascii="Times New Roman" w:hAnsi="Times New Roman" w:cs="Times New Roman"/>
          <w:sz w:val="24"/>
          <w:szCs w:val="24"/>
          <w:lang w:val="kk-KZ"/>
        </w:rPr>
        <w:t>O</w:t>
      </w:r>
      <w:r w:rsidRPr="00251EB2">
        <w:rPr>
          <w:rFonts w:ascii="Times New Roman" w:hAnsi="Times New Roman" w:cs="Times New Roman"/>
          <w:sz w:val="24"/>
          <w:szCs w:val="24"/>
          <w:vertAlign w:val="subscript"/>
        </w:rPr>
        <w:t>4</w:t>
      </w:r>
      <w:r w:rsidRPr="00251EB2">
        <w:rPr>
          <w:rFonts w:ascii="Times New Roman" w:hAnsi="Times New Roman" w:cs="Times New Roman"/>
          <w:sz w:val="24"/>
          <w:szCs w:val="24"/>
          <w:lang w:val="kk-KZ"/>
        </w:rPr>
        <w:t>↔[кат]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Ca + Н</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en-US"/>
        </w:rPr>
        <w:t>S</w:t>
      </w:r>
      <w:r w:rsidRPr="00251EB2">
        <w:rPr>
          <w:rFonts w:ascii="Times New Roman" w:hAnsi="Times New Roman" w:cs="Times New Roman"/>
          <w:sz w:val="24"/>
          <w:szCs w:val="24"/>
          <w:lang w:val="kk-KZ"/>
        </w:rPr>
        <w:t>O</w:t>
      </w:r>
      <w:r w:rsidRPr="00251EB2">
        <w:rPr>
          <w:rFonts w:ascii="Times New Roman" w:hAnsi="Times New Roman" w:cs="Times New Roman"/>
          <w:sz w:val="24"/>
          <w:szCs w:val="24"/>
          <w:vertAlign w:val="subscript"/>
        </w:rPr>
        <w:t>4</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2[кат]Н+ Mg</w:t>
      </w:r>
      <w:r w:rsidRPr="00251EB2">
        <w:rPr>
          <w:rFonts w:ascii="Times New Roman" w:hAnsi="Times New Roman" w:cs="Times New Roman"/>
          <w:sz w:val="24"/>
          <w:szCs w:val="24"/>
          <w:lang w:val="en-US"/>
        </w:rPr>
        <w:t>S</w:t>
      </w:r>
      <w:r w:rsidRPr="00251EB2">
        <w:rPr>
          <w:rFonts w:ascii="Times New Roman" w:hAnsi="Times New Roman" w:cs="Times New Roman"/>
          <w:sz w:val="24"/>
          <w:szCs w:val="24"/>
          <w:lang w:val="kk-KZ"/>
        </w:rPr>
        <w:t>O</w:t>
      </w:r>
      <w:r w:rsidRPr="00251EB2">
        <w:rPr>
          <w:rFonts w:ascii="Times New Roman" w:hAnsi="Times New Roman" w:cs="Times New Roman"/>
          <w:sz w:val="24"/>
          <w:szCs w:val="24"/>
          <w:vertAlign w:val="subscript"/>
        </w:rPr>
        <w:t>4</w:t>
      </w:r>
      <w:r w:rsidRPr="00251EB2">
        <w:rPr>
          <w:rFonts w:ascii="Times New Roman" w:hAnsi="Times New Roman" w:cs="Times New Roman"/>
          <w:sz w:val="24"/>
          <w:szCs w:val="24"/>
          <w:lang w:val="kk-KZ"/>
        </w:rPr>
        <w:t>↔[кат]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Mg + Н</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en-US"/>
        </w:rPr>
        <w:t>S</w:t>
      </w:r>
      <w:r w:rsidRPr="00251EB2">
        <w:rPr>
          <w:rFonts w:ascii="Times New Roman" w:hAnsi="Times New Roman" w:cs="Times New Roman"/>
          <w:sz w:val="24"/>
          <w:szCs w:val="24"/>
          <w:lang w:val="kk-KZ"/>
        </w:rPr>
        <w:t>O</w:t>
      </w:r>
      <w:r w:rsidRPr="00251EB2">
        <w:rPr>
          <w:rFonts w:ascii="Times New Roman" w:hAnsi="Times New Roman" w:cs="Times New Roman"/>
          <w:sz w:val="24"/>
          <w:szCs w:val="24"/>
          <w:vertAlign w:val="subscript"/>
        </w:rPr>
        <w:t>4</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Н – катиониттерді қолданғанда, фильтратта қышқылдардың түзілуіне байланысты, судың  рН-ы төмендейді.</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Жоғарыда көрсетіп өттік, Nа – катиониттерін  қолданғанда судың  сілтілігі өзгермейді. Сол себептен, Н – катиониттен өткен фильтратты Nа – катиониттен өткен фильтраттарға қоса отырып, сілтілігі әр түрлі  жұмсартылған  суды  алуға болады.</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Н- Nа – катионитті әдісі, параллель немесе бірінен кейін бірі және аралас түрінде қолданылады. Мысалы, Н-Nа – катиониттеу  процесі параллель жүргізілгенде, судың бір бөлігі </w:t>
      </w:r>
      <w:r w:rsidRPr="00251EB2">
        <w:rPr>
          <w:rFonts w:ascii="Times New Roman" w:hAnsi="Times New Roman" w:cs="Times New Roman"/>
          <w:sz w:val="24"/>
          <w:szCs w:val="24"/>
          <w:lang w:val="kk-KZ"/>
        </w:rPr>
        <w:lastRenderedPageBreak/>
        <w:t>Nа – катионит фильтрлер арқылы, ал екіншісі Н – катионитті фильтр арқылы өткізіліп, сонан соң фильтраттар араластырады.Бұл кезде мынадай реакциялар жүреді:</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Н – катиониті фильтрде:</w:t>
      </w:r>
    </w:p>
    <w:p w:rsidR="00531598" w:rsidRPr="00251EB2" w:rsidRDefault="00531598" w:rsidP="00531598">
      <w:pPr>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4[кат] Н + CaSО</w:t>
      </w:r>
      <w:r w:rsidRPr="00251EB2">
        <w:rPr>
          <w:rFonts w:ascii="Times New Roman" w:hAnsi="Times New Roman" w:cs="Times New Roman"/>
          <w:sz w:val="24"/>
          <w:szCs w:val="24"/>
          <w:vertAlign w:val="subscript"/>
          <w:lang w:val="kk-KZ"/>
        </w:rPr>
        <w:t>4</w:t>
      </w:r>
      <w:r w:rsidRPr="00251EB2">
        <w:rPr>
          <w:rFonts w:ascii="Times New Roman" w:hAnsi="Times New Roman" w:cs="Times New Roman"/>
          <w:sz w:val="24"/>
          <w:szCs w:val="24"/>
          <w:lang w:val="kk-KZ"/>
        </w:rPr>
        <w:t xml:space="preserve"> + Са(НСО</w:t>
      </w:r>
      <w:r w:rsidRPr="00251EB2">
        <w:rPr>
          <w:rFonts w:ascii="Times New Roman" w:hAnsi="Times New Roman" w:cs="Times New Roman"/>
          <w:sz w:val="24"/>
          <w:szCs w:val="24"/>
          <w:vertAlign w:val="subscript"/>
          <w:lang w:val="kk-KZ"/>
        </w:rPr>
        <w:t>3</w:t>
      </w:r>
      <w:r w:rsidRPr="00251EB2">
        <w:rPr>
          <w:rFonts w:ascii="Times New Roman" w:hAnsi="Times New Roman" w:cs="Times New Roman"/>
          <w:sz w:val="24"/>
          <w:szCs w:val="24"/>
          <w:lang w:val="kk-KZ"/>
        </w:rPr>
        <w:t>)</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↔2[кат]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Ca + Н</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SО</w:t>
      </w:r>
      <w:r w:rsidRPr="00251EB2">
        <w:rPr>
          <w:rFonts w:ascii="Times New Roman" w:hAnsi="Times New Roman" w:cs="Times New Roman"/>
          <w:sz w:val="24"/>
          <w:szCs w:val="24"/>
          <w:vertAlign w:val="subscript"/>
          <w:lang w:val="kk-KZ"/>
        </w:rPr>
        <w:t>4</w:t>
      </w:r>
      <w:r w:rsidRPr="00251EB2">
        <w:rPr>
          <w:rFonts w:ascii="Times New Roman" w:hAnsi="Times New Roman" w:cs="Times New Roman"/>
          <w:sz w:val="24"/>
          <w:szCs w:val="24"/>
          <w:lang w:val="kk-KZ"/>
        </w:rPr>
        <w:t xml:space="preserve"> +2CO</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 + 2Н</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О</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Nа – катионитті фильтрде:</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4[кат] Nа + CaSО</w:t>
      </w:r>
      <w:r w:rsidRPr="00251EB2">
        <w:rPr>
          <w:rFonts w:ascii="Times New Roman" w:hAnsi="Times New Roman" w:cs="Times New Roman"/>
          <w:sz w:val="24"/>
          <w:szCs w:val="24"/>
          <w:vertAlign w:val="subscript"/>
          <w:lang w:val="kk-KZ"/>
        </w:rPr>
        <w:t>4</w:t>
      </w:r>
      <w:r w:rsidRPr="00251EB2">
        <w:rPr>
          <w:rFonts w:ascii="Times New Roman" w:hAnsi="Times New Roman" w:cs="Times New Roman"/>
          <w:sz w:val="24"/>
          <w:szCs w:val="24"/>
          <w:lang w:val="kk-KZ"/>
        </w:rPr>
        <w:t xml:space="preserve"> + Са(НСО</w:t>
      </w:r>
      <w:r w:rsidRPr="00251EB2">
        <w:rPr>
          <w:rFonts w:ascii="Times New Roman" w:hAnsi="Times New Roman" w:cs="Times New Roman"/>
          <w:sz w:val="24"/>
          <w:szCs w:val="24"/>
          <w:vertAlign w:val="subscript"/>
          <w:lang w:val="kk-KZ"/>
        </w:rPr>
        <w:t>3</w:t>
      </w:r>
      <w:r w:rsidRPr="00251EB2">
        <w:rPr>
          <w:rFonts w:ascii="Times New Roman" w:hAnsi="Times New Roman" w:cs="Times New Roman"/>
          <w:sz w:val="24"/>
          <w:szCs w:val="24"/>
          <w:lang w:val="kk-KZ"/>
        </w:rPr>
        <w:t>)</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↔2[кат]</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Ca + Nа</w:t>
      </w:r>
      <w:r w:rsidRPr="00251EB2">
        <w:rPr>
          <w:rFonts w:ascii="Times New Roman" w:hAnsi="Times New Roman" w:cs="Times New Roman"/>
          <w:sz w:val="24"/>
          <w:szCs w:val="24"/>
          <w:vertAlign w:val="subscript"/>
          <w:lang w:val="kk-KZ"/>
        </w:rPr>
        <w:t xml:space="preserve"> 2</w:t>
      </w:r>
      <w:r w:rsidRPr="00251EB2">
        <w:rPr>
          <w:rFonts w:ascii="Times New Roman" w:hAnsi="Times New Roman" w:cs="Times New Roman"/>
          <w:sz w:val="24"/>
          <w:szCs w:val="24"/>
          <w:lang w:val="kk-KZ"/>
        </w:rPr>
        <w:t>SО</w:t>
      </w:r>
      <w:r w:rsidRPr="00251EB2">
        <w:rPr>
          <w:rFonts w:ascii="Times New Roman" w:hAnsi="Times New Roman" w:cs="Times New Roman"/>
          <w:sz w:val="24"/>
          <w:szCs w:val="24"/>
          <w:vertAlign w:val="subscript"/>
          <w:lang w:val="kk-KZ"/>
        </w:rPr>
        <w:t>4</w:t>
      </w:r>
      <w:r w:rsidRPr="00251EB2">
        <w:rPr>
          <w:rFonts w:ascii="Times New Roman" w:hAnsi="Times New Roman" w:cs="Times New Roman"/>
          <w:sz w:val="24"/>
          <w:szCs w:val="24"/>
          <w:lang w:val="kk-KZ"/>
        </w:rPr>
        <w:t xml:space="preserve"> + NаНСО</w:t>
      </w:r>
      <w:r w:rsidRPr="00251EB2">
        <w:rPr>
          <w:rFonts w:ascii="Times New Roman" w:hAnsi="Times New Roman" w:cs="Times New Roman"/>
          <w:sz w:val="24"/>
          <w:szCs w:val="24"/>
          <w:vertAlign w:val="subscript"/>
          <w:lang w:val="kk-KZ"/>
        </w:rPr>
        <w:t>3</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Ал фильтраттарды араластырғанда:</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Н</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SО</w:t>
      </w:r>
      <w:r w:rsidRPr="00251EB2">
        <w:rPr>
          <w:rFonts w:ascii="Times New Roman" w:hAnsi="Times New Roman" w:cs="Times New Roman"/>
          <w:sz w:val="24"/>
          <w:szCs w:val="24"/>
          <w:vertAlign w:val="subscript"/>
          <w:lang w:val="kk-KZ"/>
        </w:rPr>
        <w:t>4</w:t>
      </w:r>
      <w:r w:rsidRPr="00251EB2">
        <w:rPr>
          <w:rFonts w:ascii="Times New Roman" w:hAnsi="Times New Roman" w:cs="Times New Roman"/>
          <w:sz w:val="24"/>
          <w:szCs w:val="24"/>
          <w:lang w:val="kk-KZ"/>
        </w:rPr>
        <w:t>+ 2NаНСО</w:t>
      </w:r>
      <w:r w:rsidRPr="00251EB2">
        <w:rPr>
          <w:rFonts w:ascii="Times New Roman" w:hAnsi="Times New Roman" w:cs="Times New Roman"/>
          <w:sz w:val="24"/>
          <w:szCs w:val="24"/>
          <w:vertAlign w:val="subscript"/>
          <w:lang w:val="kk-KZ"/>
        </w:rPr>
        <w:t>3</w:t>
      </w:r>
      <w:r w:rsidRPr="00251EB2">
        <w:rPr>
          <w:rFonts w:ascii="Times New Roman" w:hAnsi="Times New Roman" w:cs="Times New Roman"/>
          <w:sz w:val="24"/>
          <w:szCs w:val="24"/>
          <w:lang w:val="kk-KZ"/>
        </w:rPr>
        <w:t>↔ Nа</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SО</w:t>
      </w:r>
      <w:r w:rsidRPr="00251EB2">
        <w:rPr>
          <w:rFonts w:ascii="Times New Roman" w:hAnsi="Times New Roman" w:cs="Times New Roman"/>
          <w:sz w:val="24"/>
          <w:szCs w:val="24"/>
          <w:vertAlign w:val="subscript"/>
          <w:lang w:val="kk-KZ"/>
        </w:rPr>
        <w:t>4</w:t>
      </w:r>
      <w:r w:rsidRPr="00251EB2">
        <w:rPr>
          <w:rFonts w:ascii="Times New Roman" w:hAnsi="Times New Roman" w:cs="Times New Roman"/>
          <w:sz w:val="24"/>
          <w:szCs w:val="24"/>
          <w:lang w:val="kk-KZ"/>
        </w:rPr>
        <w:t>+ 2CO</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 + 2Н</w:t>
      </w:r>
      <w:r w:rsidRPr="00251EB2">
        <w:rPr>
          <w:rFonts w:ascii="Times New Roman" w:hAnsi="Times New Roman" w:cs="Times New Roman"/>
          <w:sz w:val="24"/>
          <w:szCs w:val="24"/>
          <w:vertAlign w:val="subscript"/>
          <w:lang w:val="kk-KZ"/>
        </w:rPr>
        <w:t>2</w:t>
      </w:r>
      <w:r w:rsidRPr="00251EB2">
        <w:rPr>
          <w:rFonts w:ascii="Times New Roman" w:hAnsi="Times New Roman" w:cs="Times New Roman"/>
          <w:sz w:val="24"/>
          <w:szCs w:val="24"/>
          <w:lang w:val="kk-KZ"/>
        </w:rPr>
        <w:t>О</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Н – катионитті фильтрлерді 1-1,5% күкірт қышқылы ерітіндісімен регенерациялайды.</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 жұмсарту кезінде, оның сілтілігін төмендету үшін Nа – Сl- ионит әдістері де қолданылады.</w:t>
      </w:r>
    </w:p>
    <w:p w:rsidR="00531598" w:rsidRPr="00251EB2" w:rsidRDefault="00531598" w:rsidP="00531598">
      <w:pPr>
        <w:spacing w:after="0" w:line="240" w:lineRule="auto"/>
        <w:ind w:left="-567"/>
        <w:contextualSpacing/>
        <w:rPr>
          <w:rFonts w:ascii="Times New Roman" w:hAnsi="Times New Roman" w:cs="Times New Roman"/>
          <w:b/>
          <w:sz w:val="24"/>
          <w:szCs w:val="24"/>
          <w:lang w:val="kk-KZ" w:eastAsia="ko-KR"/>
        </w:rPr>
      </w:pPr>
      <w:r w:rsidRPr="00251EB2">
        <w:rPr>
          <w:rFonts w:ascii="Times New Roman" w:hAnsi="Times New Roman" w:cs="Times New Roman"/>
          <w:b/>
          <w:sz w:val="24"/>
          <w:szCs w:val="24"/>
          <w:lang w:val="kk-KZ"/>
        </w:rPr>
        <w:t xml:space="preserve">        Суды  тұзсыздандыру  және  тұщыландыру</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Қазіргі күннің ең үлкен проблемаларының  бірі – тұщы су қорын көбейту. Егер – мұхит, теңіз суларынан тұщы су алу мүмкіншіліктері табылса, ол адамзатқа керекті су проблемасын шешудегі нәтижелі табыстардың бірі.Қазіргі күні жер бетінде миллиардтан көп адамзат тұщы су тапшылығын көріп отыр.Жер беті территориясының 60%-ы  судың  жоқтығынан  немесе  жетіспегендіктен  оның  қасіретін  тартуда.</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Судың, құрамындағы тұздарынан құтылу процесін </w:t>
      </w:r>
      <w:r w:rsidRPr="00251EB2">
        <w:rPr>
          <w:rFonts w:ascii="Times New Roman" w:hAnsi="Times New Roman" w:cs="Times New Roman"/>
          <w:i/>
          <w:sz w:val="24"/>
          <w:szCs w:val="24"/>
          <w:lang w:val="kk-KZ"/>
        </w:rPr>
        <w:t>тұзсыздандыру</w:t>
      </w:r>
      <w:r w:rsidRPr="00251EB2">
        <w:rPr>
          <w:rFonts w:ascii="Times New Roman" w:hAnsi="Times New Roman" w:cs="Times New Roman"/>
          <w:sz w:val="24"/>
          <w:szCs w:val="24"/>
          <w:lang w:val="kk-KZ"/>
        </w:rPr>
        <w:t xml:space="preserve"> және </w:t>
      </w:r>
      <w:r w:rsidRPr="00251EB2">
        <w:rPr>
          <w:rFonts w:ascii="Times New Roman" w:hAnsi="Times New Roman" w:cs="Times New Roman"/>
          <w:i/>
          <w:sz w:val="24"/>
          <w:szCs w:val="24"/>
          <w:lang w:val="kk-KZ"/>
        </w:rPr>
        <w:t>тұщыландыру</w:t>
      </w:r>
      <w:r w:rsidRPr="00251EB2">
        <w:rPr>
          <w:rFonts w:ascii="Times New Roman" w:hAnsi="Times New Roman" w:cs="Times New Roman"/>
          <w:sz w:val="24"/>
          <w:szCs w:val="24"/>
          <w:lang w:val="kk-KZ"/>
        </w:rPr>
        <w:t xml:space="preserve">  деп айтады.Тұзсыздандыру  кезінде, суда еріген тұздардың концентрацциясы  нольге  жақындайды, ал тұщылауда – олардың концентрациясы ішуге және шаруашылық қажеттеріне жарайтын мөлшерге дейін азаяды.</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 тұзсыздандыру және тұщылау әдістерін екі топқа бөлуге болады. Бірінші топқа – суды 350°С-қа дейін қыздыру арқылы іске асырылатын дистилляция әдісі және төменгі температурада мұз түрінде қатыру жатады. Ең көп тараған  және көп қолданыс тауып жүргендері – дистилляция және ион алмасу әдістері.</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Керекті әдісті таңдау, қолданылатын қажетті суға қойылатын талаптарға қарай және техника – экономикалық тұрғысынан аяқталады.</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Судағы тұздың мөлшері 2-3 г/л  дейін болғанда, әдетте ион алмасу әдістері, 10 г/л-ден жоғары болса дистилляция,суды қатыру және кері космос,ал  2,5 – 1,5 г/л концентрация аралығында – электродиализ әдістерін қолданған тиімді.</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b/>
          <w:i/>
          <w:sz w:val="24"/>
          <w:szCs w:val="24"/>
          <w:lang w:val="kk-KZ"/>
        </w:rPr>
        <w:t>Суды тұзсыздандыру және тұщылаудың дистилляция әдісі</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Бұл әдіс, суды қайнатып буға айналдырып, кейінгісін конденсациялау арқылы іске асырылады. Суды буға айналдыру үшін, арзан энергияны қолдануға тырысады: күн сәулесінің энергиясы ,  атом энергиясы, жылу пештерінің  түтінімен бірге пайдасыз шығып кетіп жатқан энергия және т.б.</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 дистилляциялау арнайы конструкциялы буландырғыштарда жүргізіледі. Қарапайымбір  сатылы  буландырғыш  қондырғы: қайнаған  кезде  бу  түзілетін қазаннан, жылан тәріздес буландырғыштан, бу конденсаторынан, тұзсызданған  су  жинақталатын  бактан  және  тұзсыздандырған  суды  қолдануға  жіберетін  насостан  тұрады (2 – сурет).</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noProof/>
          <w:sz w:val="24"/>
          <w:szCs w:val="24"/>
        </w:rPr>
        <w:lastRenderedPageBreak/>
        <w:drawing>
          <wp:inline distT="0" distB="0" distL="0" distR="0" wp14:anchorId="4F540B19" wp14:editId="663AACAD">
            <wp:extent cx="5940425" cy="4064133"/>
            <wp:effectExtent l="0" t="0" r="3175" b="0"/>
            <wp:docPr id="3" name="Рисунок 2" descr="C:\Users\User\Desktop\сабак\12.1 сур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абак\12.1 сурет.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4064133"/>
                    </a:xfrm>
                    <a:prstGeom prst="rect">
                      <a:avLst/>
                    </a:prstGeom>
                    <a:noFill/>
                    <a:ln>
                      <a:noFill/>
                    </a:ln>
                  </pic:spPr>
                </pic:pic>
              </a:graphicData>
            </a:graphic>
          </wp:inline>
        </w:drawing>
      </w:r>
    </w:p>
    <w:p w:rsidR="00531598" w:rsidRPr="00251EB2" w:rsidRDefault="00531598" w:rsidP="00531598">
      <w:pPr>
        <w:tabs>
          <w:tab w:val="left" w:pos="0"/>
        </w:tabs>
        <w:spacing w:after="0" w:line="240" w:lineRule="auto"/>
        <w:ind w:left="-567"/>
        <w:contextualSpacing/>
        <w:jc w:val="center"/>
        <w:rPr>
          <w:rFonts w:ascii="Times New Roman" w:hAnsi="Times New Roman" w:cs="Times New Roman"/>
          <w:sz w:val="24"/>
          <w:szCs w:val="24"/>
          <w:lang w:val="kk-KZ"/>
        </w:rPr>
      </w:pPr>
      <w:r w:rsidRPr="00251EB2">
        <w:rPr>
          <w:rFonts w:ascii="Times New Roman" w:hAnsi="Times New Roman" w:cs="Times New Roman"/>
          <w:sz w:val="24"/>
          <w:szCs w:val="24"/>
          <w:lang w:val="kk-KZ"/>
        </w:rPr>
        <w:t>2 – сурет.Бір сатылы буландырғыш қондырғысының схемасы.</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 қазанда (1) қандай температурасына дейін қыздырылады.Осы кезде алғаш түзілген бу жылан тәрізді буландырғыштар (2) арқылы өтіп конденсацияланады. Конденсация кезінде су буынан бөлінген жылу негізінде екінші рет бу түзіледі, ол конденсатор  (3)  арқылы өтіп конденсатқа айналып, бакта (4) жинақталып, насос (5) арқылы қажет жеріне жіберіледі.</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Қазіргі кезде қолданылып жүрген дистилляциялық қондырғыларда, бір тонна таза су алу үшін 3,5 – 4,5 кВт электр энергиясы жұмсалады.</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 тұзсыздандырғанда және тұщылауда, ең күрделі проблемалардың бірі – қазандардың, буландырғыштардың бетінде қақтардың түзілуі. Кейінгі кезде қақ түзілмеу үшін, вакуумды буландырғыштарды қолданып жүр, бұл қондырғыда буландыру процесін 50°С және одан да төмен температураларда жүргізуге болады.Қақтар түзілмеу үшін, магниттеу және ультрадыбыстармен өңдеу әдістері қолданылып жүр.</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1973 жылдары бұрынғы  Кеңес үкіметінде, сол кездегі Шевченко қаласында (қазіргі Ақтау қаласы) тез нейтралдау реакторы бар атом электростанциясы іске қосылды, оның қуаты 1500 мың кВт сағат. Осы ток энергияларын қолдана отырып, дистилляция әдісі арқылы тәулігіне 120 мың тонна тұщыланған су алынып, қала тұрмысына пайдаланылды.</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Күн сәулесі жақсы түсетін және өте ыстық климатты: Қазақстан, Түркменстан және Өзбекстан елдерінде, күн энергиясын пайдаланатын тұщылау қондырғыларын қолданған тиімді. Парник типтес және күн сәулелерін концентрлейтін оптикалық қондырғылар белгілі. Қазіргі күндері қолданылып жүрген парник типтес қондырғының жұмыс істеу принципіне тоқталатын болсақ, ол былай: төбе жағы, күн сәулесін жақсы өткізетін материалмен, әдетте шынымен немесе мөлдір органикалық пленкалармен жабылады, ал төменгі жағы тұзды сумен толтырады (12,2 – сурет ).Тұзды  су, күн сәулесі энергиясымен буға айналып жоғары көтеріліп, күн сәулесін өткізіп, сырттағы  мұздай ауамен суып тұрған материалдың бетіне жеткен кезде конденсацияланады.Тұщыланған судың тамшылары оның бетімен шеткі арықтарға ағып отырады. Қондырғының конструкциясына және қолданылған материалдарға байланыста, Орта Азия республикаларында, тәулігіне 10 л/м</w:t>
      </w:r>
      <w:r w:rsidRPr="00251EB2">
        <w:rPr>
          <w:rFonts w:ascii="Times New Roman" w:hAnsi="Times New Roman" w:cs="Times New Roman"/>
          <w:sz w:val="24"/>
          <w:szCs w:val="24"/>
          <w:vertAlign w:val="superscript"/>
          <w:lang w:val="kk-KZ"/>
        </w:rPr>
        <w:t>2</w:t>
      </w:r>
      <w:r w:rsidRPr="00251EB2">
        <w:rPr>
          <w:rFonts w:ascii="Times New Roman" w:hAnsi="Times New Roman" w:cs="Times New Roman"/>
          <w:sz w:val="24"/>
          <w:szCs w:val="24"/>
          <w:lang w:val="kk-KZ"/>
        </w:rPr>
        <w:t xml:space="preserve"> тұщыланған су алуға болады.</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Өте жылтыр алюминийден жасалған, аумағы 1м</w:t>
      </w:r>
      <w:r w:rsidRPr="00251EB2">
        <w:rPr>
          <w:rFonts w:ascii="Times New Roman" w:hAnsi="Times New Roman" w:cs="Times New Roman"/>
          <w:sz w:val="24"/>
          <w:szCs w:val="24"/>
          <w:vertAlign w:val="superscript"/>
          <w:lang w:val="kk-KZ"/>
        </w:rPr>
        <w:t>2</w:t>
      </w:r>
      <w:r w:rsidRPr="00251EB2">
        <w:rPr>
          <w:rFonts w:ascii="Times New Roman" w:hAnsi="Times New Roman" w:cs="Times New Roman"/>
          <w:sz w:val="24"/>
          <w:szCs w:val="24"/>
          <w:lang w:val="kk-KZ"/>
        </w:rPr>
        <w:t xml:space="preserve"> параболалық шағылдырғышы бар, күн энергиясын концентрлейтін қондырғы күніне 5л  тұщы су алуға мүмкіндік береді.</w:t>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noProof/>
          <w:sz w:val="24"/>
          <w:szCs w:val="24"/>
        </w:rPr>
        <w:lastRenderedPageBreak/>
        <w:drawing>
          <wp:inline distT="0" distB="0" distL="0" distR="0" wp14:anchorId="73FF4695" wp14:editId="2343A4E3">
            <wp:extent cx="5940425" cy="4500354"/>
            <wp:effectExtent l="0" t="0" r="3175" b="0"/>
            <wp:docPr id="5" name="Рисунок 3" descr="C:\Users\User\Desktop\сабак\12,2 - сурет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абак\12,2 - сурет .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4500354"/>
                    </a:xfrm>
                    <a:prstGeom prst="rect">
                      <a:avLst/>
                    </a:prstGeom>
                    <a:noFill/>
                    <a:ln>
                      <a:noFill/>
                    </a:ln>
                  </pic:spPr>
                </pic:pic>
              </a:graphicData>
            </a:graphic>
          </wp:inline>
        </w:drawing>
      </w:r>
    </w:p>
    <w:p w:rsidR="00531598" w:rsidRPr="00251EB2" w:rsidRDefault="00531598" w:rsidP="00531598">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w:t>
      </w:r>
      <w:r w:rsidR="00635865" w:rsidRPr="00251EB2">
        <w:rPr>
          <w:rFonts w:ascii="Times New Roman" w:hAnsi="Times New Roman" w:cs="Times New Roman"/>
          <w:sz w:val="24"/>
          <w:szCs w:val="24"/>
          <w:lang w:val="kk-KZ"/>
        </w:rPr>
        <w:t>3</w:t>
      </w:r>
      <w:r w:rsidRPr="00251EB2">
        <w:rPr>
          <w:rFonts w:ascii="Times New Roman" w:hAnsi="Times New Roman" w:cs="Times New Roman"/>
          <w:sz w:val="24"/>
          <w:szCs w:val="24"/>
          <w:lang w:val="kk-KZ"/>
        </w:rPr>
        <w:t xml:space="preserve"> – сурет.Күн энергиясымен сулы тұзсыздандыратын қондырғының схемасы</w:t>
      </w:r>
    </w:p>
    <w:p w:rsidR="00635865" w:rsidRPr="00251EB2" w:rsidRDefault="00531598" w:rsidP="00635865">
      <w:pPr>
        <w:tabs>
          <w:tab w:val="left" w:pos="0"/>
        </w:tabs>
        <w:spacing w:after="0" w:line="240" w:lineRule="auto"/>
        <w:ind w:left="-567"/>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 мұздату арқылы тұщы су алу, тұзды және тұщы судың қату температуралары әр түрлі болатынына негізделген. Тұзды су тұщы суға қарағанда төменгі температураларда қатады. Сондықтан, тұзды суды жайлап мұздатқанда, температура ноль градустан төмен бола бастағанда, тұщы судың мұз кристалдары түзіледі. Мұзды бөліп алып, еритін тұщы су алады.</w:t>
      </w:r>
    </w:p>
    <w:p w:rsidR="000B1695" w:rsidRPr="00251EB2" w:rsidRDefault="002359D2" w:rsidP="00635865">
      <w:pPr>
        <w:tabs>
          <w:tab w:val="left" w:pos="0"/>
        </w:tabs>
        <w:spacing w:after="0" w:line="240" w:lineRule="auto"/>
        <w:ind w:left="-567"/>
        <w:contextualSpacing/>
        <w:rPr>
          <w:rFonts w:ascii="Times New Roman" w:hAnsi="Times New Roman" w:cs="Times New Roman"/>
          <w:sz w:val="24"/>
          <w:szCs w:val="24"/>
          <w:lang w:val="kk-KZ"/>
        </w:rPr>
      </w:pPr>
      <w:r>
        <w:rPr>
          <w:rFonts w:ascii="Times New Roman" w:hAnsi="Times New Roman" w:cs="Times New Roman"/>
          <w:b/>
          <w:sz w:val="24"/>
          <w:szCs w:val="24"/>
          <w:lang w:val="kk-KZ" w:eastAsia="ko-KR"/>
        </w:rPr>
        <w:tab/>
      </w:r>
      <w:r>
        <w:rPr>
          <w:rFonts w:ascii="Times New Roman" w:hAnsi="Times New Roman" w:cs="Times New Roman"/>
          <w:b/>
          <w:sz w:val="24"/>
          <w:szCs w:val="24"/>
          <w:lang w:val="kk-KZ" w:eastAsia="ko-KR"/>
        </w:rPr>
        <w:tab/>
      </w:r>
      <w:r w:rsidR="008C1D0B" w:rsidRPr="00251EB2">
        <w:rPr>
          <w:rFonts w:ascii="Times New Roman" w:hAnsi="Times New Roman" w:cs="Times New Roman"/>
          <w:b/>
          <w:sz w:val="24"/>
          <w:szCs w:val="24"/>
          <w:lang w:val="kk-KZ" w:eastAsia="ko-KR"/>
        </w:rPr>
        <w:t>Бақылау сұрақтары?</w:t>
      </w:r>
    </w:p>
    <w:p w:rsidR="008C1D0B" w:rsidRPr="00251EB2" w:rsidRDefault="008C1D0B" w:rsidP="00114142">
      <w:pPr>
        <w:pStyle w:val="ab"/>
        <w:numPr>
          <w:ilvl w:val="0"/>
          <w:numId w:val="26"/>
        </w:numPr>
        <w:spacing w:after="0" w:line="240" w:lineRule="auto"/>
        <w:jc w:val="both"/>
        <w:rPr>
          <w:rFonts w:ascii="Times New Roman" w:hAnsi="Times New Roman"/>
          <w:b/>
          <w:sz w:val="24"/>
          <w:szCs w:val="24"/>
          <w:lang w:val="kk-KZ" w:eastAsia="ko-KR"/>
        </w:rPr>
      </w:pPr>
      <w:r w:rsidRPr="00251EB2">
        <w:rPr>
          <w:rFonts w:ascii="Times New Roman" w:hAnsi="Times New Roman"/>
          <w:sz w:val="24"/>
          <w:szCs w:val="24"/>
          <w:lang w:val="kk-KZ" w:eastAsia="ko-KR"/>
        </w:rPr>
        <w:t>Су тазалау технологиясы?</w:t>
      </w:r>
    </w:p>
    <w:p w:rsidR="008C1D0B" w:rsidRPr="00251EB2" w:rsidRDefault="008C1D0B" w:rsidP="00114142">
      <w:pPr>
        <w:pStyle w:val="ab"/>
        <w:numPr>
          <w:ilvl w:val="0"/>
          <w:numId w:val="26"/>
        </w:numPr>
        <w:spacing w:after="0" w:line="240" w:lineRule="auto"/>
        <w:jc w:val="both"/>
        <w:rPr>
          <w:rFonts w:ascii="Times New Roman" w:hAnsi="Times New Roman"/>
          <w:b/>
          <w:sz w:val="24"/>
          <w:szCs w:val="24"/>
          <w:lang w:val="kk-KZ" w:eastAsia="ko-KR"/>
        </w:rPr>
      </w:pPr>
      <w:r w:rsidRPr="00251EB2">
        <w:rPr>
          <w:rFonts w:ascii="Times New Roman" w:hAnsi="Times New Roman"/>
          <w:sz w:val="24"/>
          <w:szCs w:val="24"/>
          <w:lang w:val="kk-KZ" w:eastAsia="ko-KR"/>
        </w:rPr>
        <w:t>Кульскийдің физико-химиялық талаптары?</w:t>
      </w:r>
    </w:p>
    <w:p w:rsidR="00635865" w:rsidRDefault="00635865" w:rsidP="000B1695">
      <w:pPr>
        <w:spacing w:after="0" w:line="240" w:lineRule="auto"/>
        <w:contextualSpacing/>
        <w:jc w:val="both"/>
        <w:rPr>
          <w:rStyle w:val="FontStyle75"/>
          <w:b/>
          <w:i/>
          <w:sz w:val="24"/>
          <w:szCs w:val="24"/>
          <w:lang w:val="kk-KZ"/>
        </w:rPr>
      </w:pPr>
    </w:p>
    <w:p w:rsidR="002359D2" w:rsidRDefault="002359D2" w:rsidP="000B1695">
      <w:pPr>
        <w:spacing w:after="0" w:line="240" w:lineRule="auto"/>
        <w:contextualSpacing/>
        <w:jc w:val="both"/>
        <w:rPr>
          <w:rStyle w:val="FontStyle75"/>
          <w:b/>
          <w:i/>
          <w:sz w:val="24"/>
          <w:szCs w:val="24"/>
          <w:lang w:val="kk-KZ"/>
        </w:rPr>
      </w:pPr>
    </w:p>
    <w:p w:rsidR="002359D2" w:rsidRPr="00251EB2" w:rsidRDefault="002359D2" w:rsidP="000B1695">
      <w:pPr>
        <w:spacing w:after="0" w:line="240" w:lineRule="auto"/>
        <w:contextualSpacing/>
        <w:jc w:val="both"/>
        <w:rPr>
          <w:rStyle w:val="FontStyle75"/>
          <w:b/>
          <w:i/>
          <w:sz w:val="24"/>
          <w:szCs w:val="24"/>
          <w:lang w:val="kk-KZ"/>
        </w:rPr>
      </w:pPr>
    </w:p>
    <w:p w:rsidR="00635865" w:rsidRPr="00251EB2" w:rsidRDefault="000B1695" w:rsidP="00635865">
      <w:pPr>
        <w:spacing w:after="0" w:line="240" w:lineRule="auto"/>
        <w:contextualSpacing/>
        <w:outlineLvl w:val="1"/>
        <w:rPr>
          <w:rFonts w:ascii="Times New Roman" w:eastAsia="Times New Roman" w:hAnsi="Times New Roman" w:cs="Times New Roman"/>
          <w:b/>
          <w:bCs/>
          <w:color w:val="000000"/>
          <w:sz w:val="24"/>
          <w:szCs w:val="24"/>
          <w:lang w:val="kk-KZ"/>
        </w:rPr>
      </w:pPr>
      <w:r w:rsidRPr="00251EB2">
        <w:rPr>
          <w:rStyle w:val="FontStyle75"/>
          <w:b/>
          <w:i/>
          <w:sz w:val="24"/>
          <w:szCs w:val="24"/>
          <w:lang w:val="kk-KZ"/>
        </w:rPr>
        <w:t xml:space="preserve">Дәріс 9. </w:t>
      </w:r>
      <w:r w:rsidR="00635865" w:rsidRPr="00251EB2">
        <w:rPr>
          <w:rFonts w:ascii="Times New Roman" w:eastAsia="Times New Roman" w:hAnsi="Times New Roman" w:cs="Times New Roman"/>
          <w:b/>
          <w:bCs/>
          <w:color w:val="000000"/>
          <w:sz w:val="24"/>
          <w:szCs w:val="24"/>
          <w:lang w:val="kk-KZ"/>
        </w:rPr>
        <w:t>Суды зарарсыздандырудың химиялық әдістері</w:t>
      </w:r>
    </w:p>
    <w:p w:rsidR="008C1D0B" w:rsidRPr="00251EB2" w:rsidRDefault="008C1D0B" w:rsidP="00635865">
      <w:pPr>
        <w:spacing w:after="0" w:line="240" w:lineRule="auto"/>
        <w:contextualSpacing/>
        <w:jc w:val="both"/>
        <w:rPr>
          <w:rFonts w:ascii="Times New Roman" w:hAnsi="Times New Roman" w:cs="Times New Roman"/>
          <w:b/>
          <w:sz w:val="24"/>
          <w:szCs w:val="24"/>
          <w:lang w:val="kk-KZ" w:eastAsia="ko-KR"/>
        </w:rPr>
      </w:pPr>
      <w:r w:rsidRPr="00251EB2">
        <w:rPr>
          <w:rFonts w:ascii="Times New Roman" w:hAnsi="Times New Roman" w:cs="Times New Roman"/>
          <w:b/>
          <w:sz w:val="24"/>
          <w:szCs w:val="24"/>
          <w:lang w:val="kk-KZ" w:eastAsia="ko-KR"/>
        </w:rPr>
        <w:t xml:space="preserve">Жоспар </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hAnsi="Times New Roman" w:cs="Times New Roman"/>
          <w:b/>
          <w:sz w:val="24"/>
          <w:szCs w:val="24"/>
          <w:lang w:val="kk-KZ" w:eastAsia="ko-KR"/>
        </w:rPr>
        <w:t>1.</w:t>
      </w:r>
      <w:r w:rsidRPr="00251EB2">
        <w:rPr>
          <w:rFonts w:ascii="Times New Roman" w:eastAsia="Times New Roman" w:hAnsi="Times New Roman" w:cs="Times New Roman"/>
          <w:i/>
          <w:iCs/>
          <w:color w:val="000000"/>
          <w:sz w:val="24"/>
          <w:szCs w:val="24"/>
          <w:lang w:val="kk-KZ"/>
        </w:rPr>
        <w:t xml:space="preserve"> </w:t>
      </w:r>
      <w:r w:rsidRPr="00251EB2">
        <w:rPr>
          <w:rFonts w:ascii="Times New Roman" w:eastAsia="Times New Roman" w:hAnsi="Times New Roman" w:cs="Times New Roman"/>
          <w:iCs/>
          <w:color w:val="000000"/>
          <w:sz w:val="24"/>
          <w:szCs w:val="24"/>
          <w:lang w:val="kk-KZ"/>
        </w:rPr>
        <w:t>Суды хлорлау.</w:t>
      </w:r>
      <w:r w:rsidRPr="00251EB2">
        <w:rPr>
          <w:rFonts w:ascii="Times New Roman" w:eastAsia="Times New Roman" w:hAnsi="Times New Roman" w:cs="Times New Roman"/>
          <w:color w:val="000000"/>
          <w:sz w:val="24"/>
          <w:szCs w:val="24"/>
          <w:lang w:val="kk-KZ"/>
        </w:rPr>
        <w:t> </w:t>
      </w:r>
    </w:p>
    <w:p w:rsidR="00635865" w:rsidRPr="00251EB2" w:rsidRDefault="00635865" w:rsidP="00635865">
      <w:pPr>
        <w:spacing w:after="0" w:line="240" w:lineRule="auto"/>
        <w:contextualSpacing/>
        <w:jc w:val="both"/>
        <w:rPr>
          <w:rFonts w:ascii="Times New Roman" w:hAnsi="Times New Roman" w:cs="Times New Roman"/>
          <w:b/>
          <w:sz w:val="24"/>
          <w:szCs w:val="24"/>
          <w:lang w:val="kk-KZ" w:eastAsia="ko-KR"/>
        </w:rPr>
      </w:pPr>
      <w:r w:rsidRPr="00251EB2">
        <w:rPr>
          <w:rFonts w:ascii="Times New Roman" w:eastAsia="Times New Roman" w:hAnsi="Times New Roman" w:cs="Times New Roman"/>
          <w:color w:val="000000"/>
          <w:sz w:val="24"/>
          <w:szCs w:val="24"/>
          <w:lang w:val="kk-KZ"/>
        </w:rPr>
        <w:t>2.</w:t>
      </w:r>
      <w:r w:rsidR="00F717AE" w:rsidRPr="002359D2">
        <w:rPr>
          <w:rFonts w:ascii="Times New Roman" w:eastAsia="Times New Roman" w:hAnsi="Times New Roman" w:cs="Times New Roman"/>
          <w:iCs/>
          <w:color w:val="000000"/>
          <w:sz w:val="24"/>
          <w:szCs w:val="24"/>
          <w:lang w:val="kk-KZ"/>
        </w:rPr>
        <w:t xml:space="preserve"> Суды озонмен тазарту. </w:t>
      </w:r>
    </w:p>
    <w:p w:rsidR="00635865" w:rsidRPr="00251EB2" w:rsidRDefault="00635865" w:rsidP="00635865">
      <w:pPr>
        <w:spacing w:after="0" w:line="240" w:lineRule="auto"/>
        <w:contextualSpacing/>
        <w:jc w:val="both"/>
        <w:rPr>
          <w:rFonts w:ascii="Times New Roman" w:eastAsia="Times New Roman" w:hAnsi="Times New Roman" w:cs="Times New Roman"/>
          <w:sz w:val="24"/>
          <w:szCs w:val="24"/>
          <w:lang w:val="kk-KZ"/>
        </w:rPr>
      </w:pPr>
      <w:r w:rsidRPr="00251EB2">
        <w:rPr>
          <w:rFonts w:ascii="Times New Roman" w:hAnsi="Times New Roman" w:cs="Times New Roman"/>
          <w:bCs/>
          <w:sz w:val="24"/>
          <w:szCs w:val="24"/>
          <w:lang w:val="kk-KZ"/>
        </w:rPr>
        <w:t xml:space="preserve"> </w:t>
      </w:r>
      <w:r w:rsidRPr="00251EB2">
        <w:rPr>
          <w:rFonts w:ascii="Times New Roman" w:hAnsi="Times New Roman" w:cs="Times New Roman"/>
          <w:bCs/>
          <w:sz w:val="24"/>
          <w:szCs w:val="24"/>
          <w:lang w:val="kk-KZ"/>
        </w:rPr>
        <w:tab/>
      </w:r>
      <w:r w:rsidRPr="00251EB2">
        <w:rPr>
          <w:rFonts w:ascii="Times New Roman" w:eastAsia="Times New Roman" w:hAnsi="Times New Roman" w:cs="Times New Roman"/>
          <w:i/>
          <w:iCs/>
          <w:color w:val="000000"/>
          <w:sz w:val="24"/>
          <w:szCs w:val="24"/>
          <w:lang w:val="kk-KZ"/>
        </w:rPr>
        <w:t>Суды хлорлау.</w:t>
      </w:r>
      <w:r w:rsidRPr="00251EB2">
        <w:rPr>
          <w:rFonts w:ascii="Times New Roman" w:eastAsia="Times New Roman" w:hAnsi="Times New Roman" w:cs="Times New Roman"/>
          <w:color w:val="000000"/>
          <w:sz w:val="24"/>
          <w:szCs w:val="24"/>
          <w:lang w:val="kk-KZ"/>
        </w:rPr>
        <w:t> Суды зарарсыздандырудың химиялық әдістерінің арасында қазіргі уақытта зарарсыздандырудың ең үнемді әдісі ретінде хлорлау ең таралған әдіс болып табылады. Тәжірибеде Cl</w:t>
      </w:r>
      <w:r w:rsidRPr="00251EB2">
        <w:rPr>
          <w:rFonts w:ascii="Times New Roman" w:eastAsia="Times New Roman" w:hAnsi="Times New Roman" w:cs="Times New Roman"/>
          <w:color w:val="000000"/>
          <w:sz w:val="24"/>
          <w:szCs w:val="24"/>
          <w:vertAlign w:val="subscript"/>
          <w:lang w:val="kk-KZ"/>
        </w:rPr>
        <w:t>2 </w:t>
      </w:r>
      <w:r w:rsidRPr="00251EB2">
        <w:rPr>
          <w:rFonts w:ascii="Times New Roman" w:eastAsia="Times New Roman" w:hAnsi="Times New Roman" w:cs="Times New Roman"/>
          <w:color w:val="000000"/>
          <w:sz w:val="24"/>
          <w:szCs w:val="24"/>
          <w:lang w:val="kk-KZ"/>
        </w:rPr>
        <w:t>газ тәрізді хлор, ClO</w:t>
      </w:r>
      <w:r w:rsidRPr="00251EB2">
        <w:rPr>
          <w:rFonts w:ascii="Times New Roman" w:eastAsia="Times New Roman" w:hAnsi="Times New Roman" w:cs="Times New Roman"/>
          <w:color w:val="000000"/>
          <w:sz w:val="24"/>
          <w:szCs w:val="24"/>
          <w:vertAlign w:val="subscript"/>
          <w:lang w:val="kk-KZ"/>
        </w:rPr>
        <w:t>2 </w:t>
      </w:r>
      <w:r w:rsidRPr="00251EB2">
        <w:rPr>
          <w:rFonts w:ascii="Times New Roman" w:eastAsia="Times New Roman" w:hAnsi="Times New Roman" w:cs="Times New Roman"/>
          <w:color w:val="000000"/>
          <w:sz w:val="24"/>
          <w:szCs w:val="24"/>
          <w:lang w:val="kk-KZ"/>
        </w:rPr>
        <w:t>хлор диоксиді, сондай-ақ тұтыну орнында электролиз әдісімен алынатын хлорлы агенттер (натрий гипохлориті, кальций гипохлориті және басқа) қолданылады. Хлорлы әк және кальций гипохлориті соңғы уақытта елеусіз және судың аздаған мөлшерін (негізінен тазартылған сарқынды суларды) зарарсыздандыру үшін ғана қолданылып келеді, себебі құрамында осындай хлор бар реагенттерді қолдана отырып, зарарсыздандыру сонымен бірге тазартылатын суды әртүрлі заттармен ластануына алып келеді.</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t>Хлор суда еріген кезде тез ыдырайтын хлор қышқылы пайда болады</w:t>
      </w:r>
    </w:p>
    <w:p w:rsidR="00635865" w:rsidRPr="00251EB2" w:rsidRDefault="00635865" w:rsidP="00635865">
      <w:pPr>
        <w:spacing w:after="0" w:line="240" w:lineRule="auto"/>
        <w:contextualSpacing/>
        <w:jc w:val="both"/>
        <w:rPr>
          <w:rFonts w:ascii="Times New Roman" w:eastAsia="Times New Roman" w:hAnsi="Times New Roman" w:cs="Times New Roman"/>
          <w:sz w:val="24"/>
          <w:szCs w:val="24"/>
          <w:lang w:val="kk-KZ"/>
        </w:rPr>
      </w:pPr>
      <w:r w:rsidRPr="00251EB2">
        <w:rPr>
          <w:rFonts w:ascii="Times New Roman" w:eastAsia="Times New Roman" w:hAnsi="Times New Roman" w:cs="Times New Roman"/>
          <w:i/>
          <w:iCs/>
          <w:color w:val="000000"/>
          <w:sz w:val="24"/>
          <w:szCs w:val="24"/>
          <w:lang w:val="kk-KZ"/>
        </w:rPr>
        <w:t>Cl</w:t>
      </w:r>
      <w:r w:rsidRPr="00251EB2">
        <w:rPr>
          <w:rFonts w:ascii="Times New Roman" w:eastAsia="Times New Roman" w:hAnsi="Times New Roman" w:cs="Times New Roman"/>
          <w:i/>
          <w:iCs/>
          <w:color w:val="000000"/>
          <w:sz w:val="24"/>
          <w:szCs w:val="24"/>
          <w:vertAlign w:val="subscript"/>
          <w:lang w:val="kk-KZ"/>
        </w:rPr>
        <w:t>2</w:t>
      </w:r>
      <w:r w:rsidRPr="00251EB2">
        <w:rPr>
          <w:rFonts w:ascii="Times New Roman" w:eastAsia="Times New Roman" w:hAnsi="Times New Roman" w:cs="Times New Roman"/>
          <w:i/>
          <w:iCs/>
          <w:color w:val="000000"/>
          <w:sz w:val="24"/>
          <w:szCs w:val="24"/>
          <w:lang w:val="kk-KZ"/>
        </w:rPr>
        <w:t> + H</w:t>
      </w:r>
      <w:r w:rsidRPr="00251EB2">
        <w:rPr>
          <w:rFonts w:ascii="Times New Roman" w:eastAsia="Times New Roman" w:hAnsi="Times New Roman" w:cs="Times New Roman"/>
          <w:i/>
          <w:iCs/>
          <w:color w:val="000000"/>
          <w:sz w:val="24"/>
          <w:szCs w:val="24"/>
          <w:vertAlign w:val="subscript"/>
          <w:lang w:val="kk-KZ"/>
        </w:rPr>
        <w:t>2</w:t>
      </w:r>
      <w:r w:rsidRPr="00251EB2">
        <w:rPr>
          <w:rFonts w:ascii="Times New Roman" w:eastAsia="Times New Roman" w:hAnsi="Times New Roman" w:cs="Times New Roman"/>
          <w:i/>
          <w:iCs/>
          <w:color w:val="000000"/>
          <w:sz w:val="24"/>
          <w:szCs w:val="24"/>
          <w:lang w:val="kk-KZ"/>
        </w:rPr>
        <w:t xml:space="preserve"> HOCl + HCl.</w:t>
      </w:r>
      <w:r w:rsidRPr="00251EB2">
        <w:rPr>
          <w:rFonts w:ascii="Times New Roman" w:eastAsia="Times New Roman" w:hAnsi="Times New Roman" w:cs="Times New Roman"/>
          <w:i/>
          <w:iCs/>
          <w:color w:val="000000"/>
          <w:sz w:val="24"/>
          <w:szCs w:val="24"/>
        </w:rPr>
        <w:sym w:font="Symbol" w:char="F044"/>
      </w:r>
      <w:r w:rsidRPr="00251EB2">
        <w:rPr>
          <w:rFonts w:ascii="Times New Roman" w:eastAsia="Times New Roman" w:hAnsi="Times New Roman" w:cs="Times New Roman"/>
          <w:i/>
          <w:iCs/>
          <w:color w:val="000000"/>
          <w:sz w:val="24"/>
          <w:szCs w:val="24"/>
          <w:lang w:val="kk-KZ"/>
        </w:rPr>
        <w:t xml:space="preserve">O </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lastRenderedPageBreak/>
        <w:t>Ыдырау барысында хлор қышқылы </w:t>
      </w:r>
      <w:r w:rsidRPr="00251EB2">
        <w:rPr>
          <w:rFonts w:ascii="Times New Roman" w:eastAsia="Times New Roman" w:hAnsi="Times New Roman" w:cs="Times New Roman"/>
          <w:i/>
          <w:iCs/>
          <w:color w:val="000000"/>
          <w:sz w:val="24"/>
          <w:szCs w:val="24"/>
          <w:lang w:val="kk-KZ"/>
        </w:rPr>
        <w:t>HOCl </w:t>
      </w:r>
      <w:r w:rsidRPr="00251EB2">
        <w:rPr>
          <w:rFonts w:ascii="Times New Roman" w:eastAsia="Times New Roman" w:hAnsi="Times New Roman" w:cs="Times New Roman"/>
          <w:i/>
          <w:iCs/>
          <w:color w:val="000000"/>
          <w:sz w:val="24"/>
          <w:szCs w:val="24"/>
        </w:rPr>
        <w:sym w:font="Symbol" w:char="F044"/>
      </w:r>
      <w:r w:rsidRPr="00251EB2">
        <w:rPr>
          <w:rFonts w:ascii="Times New Roman" w:eastAsia="Times New Roman" w:hAnsi="Times New Roman" w:cs="Times New Roman"/>
          <w:i/>
          <w:iCs/>
          <w:color w:val="000000"/>
          <w:sz w:val="24"/>
          <w:szCs w:val="24"/>
          <w:lang w:val="kk-KZ"/>
        </w:rPr>
        <w:t> H</w:t>
      </w:r>
      <w:r w:rsidRPr="00251EB2">
        <w:rPr>
          <w:rFonts w:ascii="Times New Roman" w:eastAsia="Times New Roman" w:hAnsi="Times New Roman" w:cs="Times New Roman"/>
          <w:i/>
          <w:iCs/>
          <w:color w:val="000000"/>
          <w:sz w:val="24"/>
          <w:szCs w:val="24"/>
          <w:vertAlign w:val="superscript"/>
          <w:lang w:val="kk-KZ"/>
        </w:rPr>
        <w:t>+</w:t>
      </w:r>
      <w:r w:rsidRPr="00251EB2">
        <w:rPr>
          <w:rFonts w:ascii="Times New Roman" w:eastAsia="Times New Roman" w:hAnsi="Times New Roman" w:cs="Times New Roman"/>
          <w:i/>
          <w:iCs/>
          <w:color w:val="000000"/>
          <w:sz w:val="24"/>
          <w:szCs w:val="24"/>
          <w:lang w:val="kk-KZ"/>
        </w:rPr>
        <w:t> + OCl</w:t>
      </w:r>
      <w:r w:rsidRPr="00251EB2">
        <w:rPr>
          <w:rFonts w:ascii="Times New Roman" w:eastAsia="Times New Roman" w:hAnsi="Times New Roman" w:cs="Times New Roman"/>
          <w:i/>
          <w:iCs/>
          <w:color w:val="000000"/>
          <w:sz w:val="24"/>
          <w:szCs w:val="24"/>
          <w:vertAlign w:val="superscript"/>
          <w:lang w:val="kk-KZ"/>
        </w:rPr>
        <w:t>-</w:t>
      </w:r>
      <w:r w:rsidRPr="00251EB2">
        <w:rPr>
          <w:rFonts w:ascii="Times New Roman" w:eastAsia="Times New Roman" w:hAnsi="Times New Roman" w:cs="Times New Roman"/>
          <w:i/>
          <w:iCs/>
          <w:color w:val="000000"/>
          <w:sz w:val="24"/>
          <w:szCs w:val="24"/>
          <w:lang w:val="kk-KZ"/>
        </w:rPr>
        <w:t> </w:t>
      </w:r>
      <w:r w:rsidRPr="00251EB2">
        <w:rPr>
          <w:rFonts w:ascii="Times New Roman" w:eastAsia="Times New Roman" w:hAnsi="Times New Roman" w:cs="Times New Roman"/>
          <w:color w:val="000000"/>
          <w:sz w:val="24"/>
          <w:szCs w:val="24"/>
          <w:lang w:val="kk-KZ"/>
        </w:rPr>
        <w:t>иондарына ыдырайды.</w:t>
      </w:r>
    </w:p>
    <w:p w:rsidR="00635865" w:rsidRPr="00251EB2" w:rsidRDefault="00635865" w:rsidP="00635865">
      <w:pPr>
        <w:spacing w:after="0" w:line="240" w:lineRule="auto"/>
        <w:contextualSpacing/>
        <w:jc w:val="both"/>
        <w:rPr>
          <w:rFonts w:ascii="Times New Roman" w:eastAsia="Times New Roman" w:hAnsi="Times New Roman" w:cs="Times New Roman"/>
          <w:sz w:val="24"/>
          <w:szCs w:val="24"/>
          <w:lang w:val="kk-KZ"/>
        </w:rPr>
      </w:pPr>
      <w:r w:rsidRPr="00251EB2">
        <w:rPr>
          <w:rFonts w:ascii="Times New Roman" w:eastAsia="Times New Roman" w:hAnsi="Times New Roman" w:cs="Times New Roman"/>
          <w:i/>
          <w:iCs/>
          <w:color w:val="000000"/>
          <w:sz w:val="24"/>
          <w:szCs w:val="24"/>
          <w:lang w:val="kk-KZ"/>
        </w:rPr>
        <w:t>OCl</w:t>
      </w:r>
      <w:r w:rsidRPr="00251EB2">
        <w:rPr>
          <w:rFonts w:ascii="Times New Roman" w:eastAsia="Times New Roman" w:hAnsi="Times New Roman" w:cs="Times New Roman"/>
          <w:i/>
          <w:iCs/>
          <w:color w:val="000000"/>
          <w:sz w:val="24"/>
          <w:szCs w:val="24"/>
          <w:vertAlign w:val="superscript"/>
          <w:lang w:val="kk-KZ"/>
        </w:rPr>
        <w:t>-</w:t>
      </w:r>
      <w:r w:rsidRPr="00251EB2">
        <w:rPr>
          <w:rFonts w:ascii="Times New Roman" w:eastAsia="Times New Roman" w:hAnsi="Times New Roman" w:cs="Times New Roman"/>
          <w:i/>
          <w:iCs/>
          <w:color w:val="000000"/>
          <w:sz w:val="24"/>
          <w:szCs w:val="24"/>
          <w:lang w:val="kk-KZ"/>
        </w:rPr>
        <w:t> </w:t>
      </w:r>
      <w:r w:rsidRPr="00251EB2">
        <w:rPr>
          <w:rFonts w:ascii="Times New Roman" w:eastAsia="Times New Roman" w:hAnsi="Times New Roman" w:cs="Times New Roman"/>
          <w:color w:val="000000"/>
          <w:sz w:val="24"/>
          <w:szCs w:val="24"/>
          <w:lang w:val="kk-KZ"/>
        </w:rPr>
        <w:t>ыдырау барысында одан әрі бөлінетін атомарлы оттегі ең бактерицидтік әсер етеді.</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rPr>
      </w:pPr>
      <w:r w:rsidRPr="00251EB2">
        <w:rPr>
          <w:rFonts w:ascii="Times New Roman" w:eastAsia="Times New Roman" w:hAnsi="Times New Roman" w:cs="Times New Roman"/>
          <w:color w:val="000000"/>
          <w:sz w:val="24"/>
          <w:szCs w:val="24"/>
          <w:lang w:val="kk-KZ"/>
        </w:rPr>
        <w:t>Суды ClO</w:t>
      </w:r>
      <w:r w:rsidRPr="00251EB2">
        <w:rPr>
          <w:rFonts w:ascii="Times New Roman" w:eastAsia="Times New Roman" w:hAnsi="Times New Roman" w:cs="Times New Roman"/>
          <w:color w:val="000000"/>
          <w:sz w:val="24"/>
          <w:szCs w:val="24"/>
          <w:vertAlign w:val="subscript"/>
          <w:lang w:val="kk-KZ"/>
        </w:rPr>
        <w:t>2 </w:t>
      </w:r>
      <w:r w:rsidRPr="00251EB2">
        <w:rPr>
          <w:rFonts w:ascii="Times New Roman" w:eastAsia="Times New Roman" w:hAnsi="Times New Roman" w:cs="Times New Roman"/>
          <w:color w:val="000000"/>
          <w:sz w:val="24"/>
          <w:szCs w:val="24"/>
          <w:lang w:val="kk-KZ"/>
        </w:rPr>
        <w:t>хлор диоксидімен өңдеу кезінде қалған бактериялардың өмір сүруге қабілетті клеткаларының проценті байланысудың бірдей уақыты кезінде сондай шоғырланған газ-хлорды қолдануға қарағанда біршама аз. ClO</w:t>
      </w:r>
      <w:r w:rsidRPr="00251EB2">
        <w:rPr>
          <w:rFonts w:ascii="Times New Roman" w:eastAsia="Times New Roman" w:hAnsi="Times New Roman" w:cs="Times New Roman"/>
          <w:color w:val="000000"/>
          <w:sz w:val="24"/>
          <w:szCs w:val="24"/>
          <w:vertAlign w:val="subscript"/>
          <w:lang w:val="kk-KZ"/>
        </w:rPr>
        <w:t>2</w:t>
      </w:r>
      <w:r w:rsidRPr="00251EB2">
        <w:rPr>
          <w:rFonts w:ascii="Times New Roman" w:eastAsia="Times New Roman" w:hAnsi="Times New Roman" w:cs="Times New Roman"/>
          <w:color w:val="000000"/>
          <w:sz w:val="24"/>
          <w:szCs w:val="24"/>
          <w:lang w:val="kk-KZ"/>
        </w:rPr>
        <w:t> микробқа қарсы тиімді әсер өлшенген заттардың шоғырлануына байланысты 0,1-ден 0,5 мг/дм</w:t>
      </w:r>
      <w:r w:rsidRPr="00251EB2">
        <w:rPr>
          <w:rFonts w:ascii="Times New Roman" w:eastAsia="Times New Roman" w:hAnsi="Times New Roman" w:cs="Times New Roman"/>
          <w:color w:val="000000"/>
          <w:sz w:val="24"/>
          <w:szCs w:val="24"/>
          <w:vertAlign w:val="superscript"/>
          <w:lang w:val="kk-KZ"/>
        </w:rPr>
        <w:t>3 </w:t>
      </w:r>
      <w:r w:rsidRPr="00251EB2">
        <w:rPr>
          <w:rFonts w:ascii="Times New Roman" w:eastAsia="Times New Roman" w:hAnsi="Times New Roman" w:cs="Times New Roman"/>
          <w:color w:val="000000"/>
          <w:sz w:val="24"/>
          <w:szCs w:val="24"/>
          <w:lang w:val="kk-KZ"/>
        </w:rPr>
        <w:t>дейінгі мөлшерде байқалады. Алайда қалқыған және еріген күйлеріндегі органикалық қосылыстармен судың ластануын арттыру хлор диоксидінің инактивті әсерін азайтады және суды аса сенімді зарарсыздандыру үшін реагенттердің мөлшерін 2-4 есе арттыру қажет. </w:t>
      </w:r>
      <w:hyperlink r:id="rId15" w:history="1">
        <w:r w:rsidRPr="00251EB2">
          <w:rPr>
            <w:rFonts w:ascii="Times New Roman" w:eastAsia="Times New Roman" w:hAnsi="Times New Roman" w:cs="Times New Roman"/>
            <w:color w:val="0000FF"/>
            <w:sz w:val="24"/>
            <w:szCs w:val="24"/>
          </w:rPr>
          <w:t>Суды өңдеген кезде ClO</w:t>
        </w:r>
      </w:hyperlink>
      <w:r w:rsidRPr="00251EB2">
        <w:rPr>
          <w:rFonts w:ascii="Times New Roman" w:eastAsia="Times New Roman" w:hAnsi="Times New Roman" w:cs="Times New Roman"/>
          <w:color w:val="000000"/>
          <w:sz w:val="24"/>
          <w:szCs w:val="24"/>
          <w:vertAlign w:val="subscript"/>
        </w:rPr>
        <w:t>2</w:t>
      </w:r>
      <w:r w:rsidRPr="00251EB2">
        <w:rPr>
          <w:rFonts w:ascii="Times New Roman" w:eastAsia="Times New Roman" w:hAnsi="Times New Roman" w:cs="Times New Roman"/>
          <w:color w:val="000000"/>
          <w:sz w:val="24"/>
          <w:szCs w:val="24"/>
        </w:rPr>
        <w:t>қолданудың кемшіліктері бір жағынан жанама өнімдер - хлориттер мен хлораттардың пайда болуы, ВОЗ деректері бойынша олар метгемоглобин құрайтын қосылыстарға жатқызылған, басқа жағынан хлор диоксидін алуы күрделілігі және қымбаттылығы, оның жарылыс қауіптілігі болып табылады.</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rPr>
      </w:pPr>
      <w:r w:rsidRPr="00251EB2">
        <w:rPr>
          <w:rFonts w:ascii="Times New Roman" w:eastAsia="Times New Roman" w:hAnsi="Times New Roman" w:cs="Times New Roman"/>
          <w:color w:val="000000"/>
          <w:sz w:val="24"/>
          <w:szCs w:val="24"/>
        </w:rPr>
        <w:t>Патогендік бактерияларға қатысты жоғары тиімділікке, өңдеуден кейін осы бактериялардың қайта көбеймейтініне қарамастан қалдық хлордың 1,5 мг/дм</w:t>
      </w:r>
      <w:r w:rsidRPr="00251EB2">
        <w:rPr>
          <w:rFonts w:ascii="Times New Roman" w:eastAsia="Times New Roman" w:hAnsi="Times New Roman" w:cs="Times New Roman"/>
          <w:color w:val="000000"/>
          <w:sz w:val="24"/>
          <w:szCs w:val="24"/>
          <w:vertAlign w:val="superscript"/>
        </w:rPr>
        <w:t>3 </w:t>
      </w:r>
      <w:r w:rsidRPr="00251EB2">
        <w:rPr>
          <w:rFonts w:ascii="Times New Roman" w:eastAsia="Times New Roman" w:hAnsi="Times New Roman" w:cs="Times New Roman"/>
          <w:color w:val="000000"/>
          <w:sz w:val="24"/>
          <w:szCs w:val="24"/>
        </w:rPr>
        <w:t>мөлшерімен хлорлау вирустарға, қарапайым цисталарға және лямблийлерге қатысты қажетті эпидемиялық қауіпсіздікті қамтамасыз етпейді. Хлоррезистентті микрофлора: E.coli, Pseudoтопоdaceae, Klebsiellae, Proteae хлорға тұрақты нысандардың тіршілік ететіні белгілі, олар сумен жабдықтау мен су бұрудың қалалық жүйелерінің тұрақты құрамдауыштары болып табылатын шартты түрде патогенді және патогенді микроорганизмдерге жатады.</w:t>
      </w:r>
    </w:p>
    <w:p w:rsidR="00635865" w:rsidRPr="00251EB2" w:rsidRDefault="00F717AE" w:rsidP="00F717AE">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t xml:space="preserve">           </w:t>
      </w:r>
      <w:r w:rsidR="00635865" w:rsidRPr="00251EB2">
        <w:rPr>
          <w:rFonts w:ascii="Times New Roman" w:eastAsia="Times New Roman" w:hAnsi="Times New Roman" w:cs="Times New Roman"/>
          <w:color w:val="000000"/>
          <w:sz w:val="24"/>
          <w:szCs w:val="24"/>
          <w:lang w:val="kk-KZ"/>
        </w:rPr>
        <w:t>Хлорлауды қолдану судың бактериалды ластануын азайтады, бірақ вирастардың жұғу қауіпін сақтайды және оның теріс экологиялық салдары бар.</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t>Хлорлаудың теріс қасиеті хлорорганикалық қосылыстар: тригалогенметандардың, хлорфенолдардың, п-нитрохлорбензолдардың, хлораминдердің, сондай-ақ диоксидтердің </w:t>
      </w:r>
      <w:hyperlink r:id="rId16" w:history="1">
        <w:r w:rsidRPr="00251EB2">
          <w:rPr>
            <w:rFonts w:ascii="Times New Roman" w:eastAsia="Times New Roman" w:hAnsi="Times New Roman" w:cs="Times New Roman"/>
            <w:color w:val="0000FF"/>
            <w:sz w:val="24"/>
            <w:szCs w:val="24"/>
            <w:lang w:val="kk-KZ"/>
          </w:rPr>
          <w:t>пайда болуы болып табылады</w:t>
        </w:r>
      </w:hyperlink>
      <w:r w:rsidRPr="00251EB2">
        <w:rPr>
          <w:rFonts w:ascii="Times New Roman" w:eastAsia="Times New Roman" w:hAnsi="Times New Roman" w:cs="Times New Roman"/>
          <w:color w:val="000000"/>
          <w:sz w:val="24"/>
          <w:szCs w:val="24"/>
          <w:lang w:val="kk-KZ"/>
        </w:rPr>
        <w:t>, олар су айдындардың суындағы табиғи фенолды қосылыстардың суға жіберілетін хлормен өзара әрекеттесуі кезінде пайда болады. Көптеген зерттеулердің деректері бойынша хлорорганикалық қосылыстар адамға жоғары уыттылығымен, мутагендігімен, канцерогенділігімен әсер етеді. Олар су түбiндегi шөгiндiлерде, суда тіршілік ететіндердің жасушаларында жинала алады және ақырында адамның организміне түседі. Олар биологиялық ыдырауға өте төзімді болып келеді және шығару (түсіру) орнынан бастап өзенді ағыс ыңғайымен елеулі қашықтықтарға ластайды. Хлорлау кезінде сондай-ақ хлораминдер пайда болады, осы заттар ең аз шоғырланған кездің өзінде су организмдерінің қатты физиологиялық өзгертеді және оларды жояды. Таяуда тірі организмдерге өте уытты хлордибензопарадиоксиндер, фурандар сияқты жаңа қосылыстар анықталды және теңестірілді, олардың ластану көзі хлорорганикалық өндірістердің өнімдерін пайдаланатын өнеркәсіптік өндіріс, халыққа тұрмыстық қызмет көрсететін кәсіпорындар (химиялық тазарту орындары) болып табылады. Диоксиндер мен фурандар биологиялық қышқылданбайтын заттар болып табылады және олар қазіргі уақытта жұмыс істеп тұрған коммуналдық және өнеркәсіптік тазарту құрылыстарында тазартылмайды. Хлорлаудың елеулі кемшілігі (әсіресе ірі және орташа тазарту құрылыстары үшін) хлорлы шаруашылықтың жоғары дәрежеде қауіпсіздігі мен сенімділігін қамтамасыз ету қажеттілігі болып табылады. Шаруашылық ауыз сумен жабдықтау үшін пайдаланылатын бұлақтардың суын хлорлау үшін көрсеткіштерді белгілеу мақсатында, сондай-ақ хлорлау режимі жөнінде негізгі ережені әзірлеу үшін су көзін алдын ала санитарлық және эпидемиологиялық тексеру жүргіледі, ол қолданыстағы нормативтерде көзделген бағдарламаға сәйкес орындалады.</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t>Хлорлау үшін хлордың жұмыс мөлшерін белгілеу үшін тәжірибелі жолмен суды зарарсыздандырудың нәтижесі және қалған белсенді хлордың мөлшері анықталады, ол судың сіңіру шамасына байланысты болады. Суды зарарсыздандыру үшін хлордың таңдалған жұмыс мөлшері тиісті бактерицидті </w:t>
      </w:r>
      <w:hyperlink r:id="rId17" w:history="1">
        <w:r w:rsidRPr="00251EB2">
          <w:rPr>
            <w:rFonts w:ascii="Times New Roman" w:eastAsia="Times New Roman" w:hAnsi="Times New Roman" w:cs="Times New Roman"/>
            <w:color w:val="0000FF"/>
            <w:sz w:val="24"/>
            <w:szCs w:val="24"/>
            <w:lang w:val="kk-KZ"/>
          </w:rPr>
          <w:t>нәтижені қамтамасыз етуге тиіс</w:t>
        </w:r>
      </w:hyperlink>
      <w:r w:rsidRPr="00251EB2">
        <w:rPr>
          <w:rFonts w:ascii="Times New Roman" w:eastAsia="Times New Roman" w:hAnsi="Times New Roman" w:cs="Times New Roman"/>
          <w:color w:val="000000"/>
          <w:sz w:val="24"/>
          <w:szCs w:val="24"/>
          <w:lang w:val="kk-KZ"/>
        </w:rPr>
        <w:t xml:space="preserve">, яғни өңделген судағы ішек таяқшалардың саны 1 литрде 3-тен артық болмауы тиіс, судың </w:t>
      </w:r>
      <w:r w:rsidRPr="00251EB2">
        <w:rPr>
          <w:rFonts w:ascii="Times New Roman" w:eastAsia="Times New Roman" w:hAnsi="Times New Roman" w:cs="Times New Roman"/>
          <w:color w:val="000000"/>
          <w:sz w:val="24"/>
          <w:szCs w:val="24"/>
          <w:lang w:val="kk-KZ"/>
        </w:rPr>
        <w:lastRenderedPageBreak/>
        <w:t>хлормен байланысқан кезеңінен кейін (кемінде 30 мин.) бактериялардың жалпы саны 1 миллилитрде 100-ден артық болмауы тиіс. Бұл ретте қалдық хлордың құрамы кемінде 0,3 немесе 0,5мг/литрден аспауға тиіс.</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t>Кейбір бұлақтардың, көбінесе ашық бұлақтардың суын хлорлау кезінде зарарсыздандырудың тиісті нәтижесін алу қажеттілігіне сонымен қатар органолептикалық қасиеттеріне (иіс пен дәм) қатысты судың гигиеналық талаптарға сәйкес келуіне байланысты қиыншылықтар туындауы мүмкін. Мұндай жағдайларда зарарсыздандырудың қандай да бір арнайы тәсілі қолданылады, оларға мыналар жатады:</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t>а) екі рет хлорлау, яғни хлорды тазарту құрылыстарына дейін алдын ала бірінші көтергіштің сорғыш су тартқыштарына жіберу (әдетте 3-5 мг/л мөлшерінде) және соңғы рет сүзгілерден кейін (әдетте 0,7-2 мг/л мөлшерінде); бастапқы судың өте анық түсі кезінде, оның құрамында органикалық заттар мен планктонның көп болуы кезінде қолданылады;</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t>б) преаммонизациялау арқылы хлорлау, яғни хлорды жіберудің алдында тікелей суға аммиак пен оның тұздарын жіберу (әдетте аммиак мен хлор мөлшерінің 1:4, 1:10 арақатынасы кезінде). Бұл ретте зарарсыздандыру байланысқан хлор (хлораминдер) есебінен қамтамасыз етіледі. Осы әдіс суды хлормен өңдегеннен кейін пайда болатын ерекше иістердің алдын алу үшін қолданылады. Преаммонизациялау кезінде судың хлормен байланысуы кемінде 1 сағат болуы тиіс.;</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t>в) аса хлорлау, яғни артық хлорды кейіннен байланыстыра отырып, хлордың 10-20 мг/л мөлшерін жіберу; бактериялық ластануы белгіленген шектен асатын су көздерін мәжбүрлі </w:t>
      </w:r>
      <w:hyperlink r:id="rId18" w:history="1">
        <w:r w:rsidRPr="00251EB2">
          <w:rPr>
            <w:rFonts w:ascii="Times New Roman" w:eastAsia="Times New Roman" w:hAnsi="Times New Roman" w:cs="Times New Roman"/>
            <w:color w:val="0000FF"/>
            <w:sz w:val="24"/>
            <w:szCs w:val="24"/>
            <w:lang w:val="kk-KZ"/>
          </w:rPr>
          <w:t>пайдаланған жағдайда</w:t>
        </w:r>
      </w:hyperlink>
      <w:r w:rsidRPr="00251EB2">
        <w:rPr>
          <w:rFonts w:ascii="Times New Roman" w:eastAsia="Times New Roman" w:hAnsi="Times New Roman" w:cs="Times New Roman"/>
          <w:color w:val="000000"/>
          <w:sz w:val="24"/>
          <w:szCs w:val="24"/>
          <w:lang w:val="kk-KZ"/>
        </w:rPr>
        <w:t>, бас тоған орнынан алынған 1 л судағы ішек таяқшаларының орташа саны 10000 артық болған кезде қолданылады. Бұдан басқа, бастапқы суда фенолдар болған жағдайда хлорфенолды иістің пайда болуын болдырмау үшін қолданылады.</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t>г) кейін бөліну мөлшермен хлорлау, яғни қалдық хлордың қисық сызығындағы орнын ескере отырып; бұл ретте суды зарарсыздандыру еркін хлормен жүргізіледі, ол байланысқан хлорға (хлораминдер) қарағанда тиімдірек болып келеді; негізінен бастапқы судың өте бактериялды ластануы жағдайында қолданылады.</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lang w:val="kk-KZ"/>
        </w:rPr>
      </w:pPr>
      <w:r w:rsidRPr="00251EB2">
        <w:rPr>
          <w:rFonts w:ascii="Times New Roman" w:eastAsia="Times New Roman" w:hAnsi="Times New Roman" w:cs="Times New Roman"/>
          <w:color w:val="000000"/>
          <w:sz w:val="24"/>
          <w:szCs w:val="24"/>
          <w:lang w:val="kk-KZ"/>
        </w:rPr>
        <w:t>д) хлордың екі тотығын пайдалану да зарарсыздандыру тиімділігін арттыру және судағы ерекше иістерді болдырмау үшін ұсынылып отыр.</w:t>
      </w:r>
    </w:p>
    <w:p w:rsidR="00635865" w:rsidRPr="00251EB2" w:rsidRDefault="00635865" w:rsidP="00635865">
      <w:pPr>
        <w:spacing w:after="0" w:line="240" w:lineRule="auto"/>
        <w:contextualSpacing/>
        <w:jc w:val="both"/>
        <w:rPr>
          <w:rFonts w:ascii="Times New Roman" w:eastAsia="Times New Roman" w:hAnsi="Times New Roman" w:cs="Times New Roman"/>
          <w:color w:val="000000"/>
          <w:sz w:val="24"/>
          <w:szCs w:val="24"/>
        </w:rPr>
      </w:pPr>
      <w:r w:rsidRPr="00251EB2">
        <w:rPr>
          <w:rFonts w:ascii="Times New Roman" w:eastAsia="Times New Roman" w:hAnsi="Times New Roman" w:cs="Times New Roman"/>
          <w:color w:val="000000"/>
          <w:sz w:val="24"/>
          <w:szCs w:val="24"/>
          <w:lang w:val="kk-KZ"/>
        </w:rPr>
        <w:t xml:space="preserve">Ауыз судың нормативтік талаптарға толық сәйкес келуіне кепілдік беретін хлорлаудың қандай да бір тәсілін таңдау суды тазарту және зарарсыздандыру бойынша өндірістік тәжірибені ескере отырып, қайнамаған және өңделген суды санитарлық-химиялық, санитарлық-бактериологиялық және технологиялық талдаудың негізінде суды тазарту станциясының әкімшілігі жүзеге асырады. Су құбырының әкімшілігі суды хлормен өңдеу әдістемесі бойынша негізгі ережелерді белгілейді, оған хлорды пайдалану схемасы, реагенттерді мөлшерлеу және судың шығыстарына байланысты хлорлау кестелері жатады. Осы негізгі ережелер МСЭҚ-тың жергілікті органдарымен келісіледі. Суды тазарту станциясы мен тарату желісінде судың сапасына зертханалық-өндірістік бақылауды нормативтік талаптарға сәйкес су құбырының әкімшілігі және ведомстволық зертхананың күші мен құралдары қамтамасыз етеді. </w:t>
      </w:r>
      <w:r w:rsidRPr="00251EB2">
        <w:rPr>
          <w:rFonts w:ascii="Times New Roman" w:eastAsia="Times New Roman" w:hAnsi="Times New Roman" w:cs="Times New Roman"/>
          <w:color w:val="000000"/>
          <w:sz w:val="24"/>
          <w:szCs w:val="24"/>
        </w:rPr>
        <w:t>Суды желіге жіберудің алдында қалдық хлорды анықтау әр сағат сайын жүргізіледі, ал ашық су айдындарынан сумен жабдықтау жүйелерінде әр 30 минут сайын жүргізіледі; қалдық хлорды кезекті анықтаумен қатар сонда тәулігіне кемінде 1 рет бактериялық талдауға сынама іріктеледі.</w:t>
      </w:r>
    </w:p>
    <w:p w:rsidR="00635865" w:rsidRPr="00251EB2" w:rsidRDefault="00F717AE" w:rsidP="00635865">
      <w:pPr>
        <w:spacing w:after="0" w:line="240" w:lineRule="auto"/>
        <w:contextualSpacing/>
        <w:jc w:val="both"/>
        <w:rPr>
          <w:rFonts w:ascii="Times New Roman" w:eastAsia="Times New Roman" w:hAnsi="Times New Roman" w:cs="Times New Roman"/>
          <w:sz w:val="24"/>
          <w:szCs w:val="24"/>
          <w:lang w:val="kk-KZ"/>
        </w:rPr>
      </w:pPr>
      <w:r w:rsidRPr="00251EB2">
        <w:rPr>
          <w:rFonts w:ascii="Times New Roman" w:eastAsia="Times New Roman" w:hAnsi="Times New Roman" w:cs="Times New Roman"/>
          <w:color w:val="000000"/>
          <w:sz w:val="24"/>
          <w:szCs w:val="24"/>
          <w:lang w:val="kk-KZ"/>
        </w:rPr>
        <w:t xml:space="preserve"> </w:t>
      </w:r>
      <w:r w:rsidR="00635865" w:rsidRPr="00251EB2">
        <w:rPr>
          <w:rFonts w:ascii="Times New Roman" w:eastAsia="Times New Roman" w:hAnsi="Times New Roman" w:cs="Times New Roman"/>
          <w:b/>
          <w:i/>
          <w:iCs/>
          <w:color w:val="000000"/>
          <w:sz w:val="24"/>
          <w:szCs w:val="24"/>
          <w:lang w:val="kk-KZ"/>
        </w:rPr>
        <w:t>Суды озонмен тазарту.</w:t>
      </w:r>
      <w:r w:rsidR="00635865" w:rsidRPr="00251EB2">
        <w:rPr>
          <w:rFonts w:ascii="Times New Roman" w:eastAsia="Times New Roman" w:hAnsi="Times New Roman" w:cs="Times New Roman"/>
          <w:i/>
          <w:iCs/>
          <w:color w:val="000000"/>
          <w:sz w:val="24"/>
          <w:szCs w:val="24"/>
          <w:lang w:val="kk-KZ"/>
        </w:rPr>
        <w:t> </w:t>
      </w:r>
      <w:r w:rsidR="00635865" w:rsidRPr="00251EB2">
        <w:rPr>
          <w:rFonts w:ascii="Times New Roman" w:eastAsia="Times New Roman" w:hAnsi="Times New Roman" w:cs="Times New Roman"/>
          <w:color w:val="000000"/>
          <w:sz w:val="24"/>
          <w:szCs w:val="24"/>
          <w:lang w:val="kk-KZ"/>
        </w:rPr>
        <w:t>Оттегінің қосылыстарын пайдалана отырып, суды зарарсыздандырудың ең таралған химиялық әдісі озонмен тазарту болып табылады. Озонмен тазарту технологиясының негізін қалаушы Франция болып табылады, ол 1997 жылы суды дайындауда озонды тиімді пайдаланудың жүзжылдығын атап өтті. АҚШ пен Жапонияда ауыз су мен өндірістік сарқынды суларды өңдеу кезінде Сl</w:t>
      </w:r>
      <w:r w:rsidR="00635865" w:rsidRPr="00251EB2">
        <w:rPr>
          <w:rFonts w:ascii="Times New Roman" w:eastAsia="Times New Roman" w:hAnsi="Times New Roman" w:cs="Times New Roman"/>
          <w:color w:val="000000"/>
          <w:sz w:val="24"/>
          <w:szCs w:val="24"/>
          <w:vertAlign w:val="subscript"/>
          <w:lang w:val="kk-KZ"/>
        </w:rPr>
        <w:t>2 </w:t>
      </w:r>
      <w:r w:rsidR="00635865" w:rsidRPr="00251EB2">
        <w:rPr>
          <w:rFonts w:ascii="Times New Roman" w:eastAsia="Times New Roman" w:hAnsi="Times New Roman" w:cs="Times New Roman"/>
          <w:color w:val="000000"/>
          <w:sz w:val="24"/>
          <w:szCs w:val="24"/>
          <w:lang w:val="kk-KZ"/>
        </w:rPr>
        <w:t>орнына тотықтырғыш ретінде О</w:t>
      </w:r>
      <w:r w:rsidR="00635865" w:rsidRPr="00251EB2">
        <w:rPr>
          <w:rFonts w:ascii="Times New Roman" w:eastAsia="Times New Roman" w:hAnsi="Times New Roman" w:cs="Times New Roman"/>
          <w:color w:val="000000"/>
          <w:sz w:val="24"/>
          <w:szCs w:val="24"/>
          <w:vertAlign w:val="subscript"/>
          <w:lang w:val="kk-KZ"/>
        </w:rPr>
        <w:t>3 </w:t>
      </w:r>
      <w:r w:rsidR="00635865" w:rsidRPr="00251EB2">
        <w:rPr>
          <w:rFonts w:ascii="Times New Roman" w:eastAsia="Times New Roman" w:hAnsi="Times New Roman" w:cs="Times New Roman"/>
          <w:color w:val="000000"/>
          <w:sz w:val="24"/>
          <w:szCs w:val="24"/>
          <w:lang w:val="kk-KZ"/>
        </w:rPr>
        <w:t>қолдану кеңінен тарап жатыр. АҚШ-та биохимиялық тазартқаннан кейін сарқынды суларды тазартқанға дейінгі құрылыстарда О</w:t>
      </w:r>
      <w:r w:rsidR="00635865" w:rsidRPr="00251EB2">
        <w:rPr>
          <w:rFonts w:ascii="Times New Roman" w:eastAsia="Times New Roman" w:hAnsi="Times New Roman" w:cs="Times New Roman"/>
          <w:color w:val="000000"/>
          <w:sz w:val="24"/>
          <w:szCs w:val="24"/>
          <w:vertAlign w:val="subscript"/>
          <w:lang w:val="kk-KZ"/>
        </w:rPr>
        <w:t>3 </w:t>
      </w:r>
      <w:r w:rsidR="00635865" w:rsidRPr="00251EB2">
        <w:rPr>
          <w:rFonts w:ascii="Times New Roman" w:eastAsia="Times New Roman" w:hAnsi="Times New Roman" w:cs="Times New Roman"/>
          <w:color w:val="000000"/>
          <w:sz w:val="24"/>
          <w:szCs w:val="24"/>
          <w:lang w:val="kk-KZ"/>
        </w:rPr>
        <w:t xml:space="preserve">қолдану </w:t>
      </w:r>
      <w:r w:rsidR="00635865" w:rsidRPr="00251EB2">
        <w:rPr>
          <w:rFonts w:ascii="Times New Roman" w:eastAsia="Times New Roman" w:hAnsi="Times New Roman" w:cs="Times New Roman"/>
          <w:color w:val="000000"/>
          <w:sz w:val="24"/>
          <w:szCs w:val="24"/>
          <w:lang w:val="kk-KZ"/>
        </w:rPr>
        <w:lastRenderedPageBreak/>
        <w:t>кеңінен таралған. Озонда неғұрлым бактерицидті, вирулицидті және спороцидті әсері бар. Жоғарғы тотықтырғыш әлеуетінің нәтижесінде озон көптеген минералдық және органикалық </w:t>
      </w:r>
      <w:hyperlink r:id="rId19" w:history="1">
        <w:r w:rsidR="00635865" w:rsidRPr="00251EB2">
          <w:rPr>
            <w:rFonts w:ascii="Times New Roman" w:eastAsia="Times New Roman" w:hAnsi="Times New Roman" w:cs="Times New Roman"/>
            <w:color w:val="0000FF"/>
            <w:sz w:val="24"/>
            <w:szCs w:val="24"/>
            <w:lang w:val="kk-KZ"/>
          </w:rPr>
          <w:t>заттармен өзара әрекеттеседі</w:t>
        </w:r>
      </w:hyperlink>
      <w:r w:rsidR="00635865" w:rsidRPr="00251EB2">
        <w:rPr>
          <w:rFonts w:ascii="Times New Roman" w:eastAsia="Times New Roman" w:hAnsi="Times New Roman" w:cs="Times New Roman"/>
          <w:color w:val="000000"/>
          <w:sz w:val="24"/>
          <w:szCs w:val="24"/>
          <w:lang w:val="kk-KZ"/>
        </w:rPr>
        <w:t>, бактериялардың клеткалы </w:t>
      </w:r>
      <w:hyperlink r:id="rId20" w:history="1">
        <w:r w:rsidR="00635865" w:rsidRPr="00251EB2">
          <w:rPr>
            <w:rFonts w:ascii="Times New Roman" w:eastAsia="Times New Roman" w:hAnsi="Times New Roman" w:cs="Times New Roman"/>
            <w:color w:val="0000FF"/>
            <w:sz w:val="24"/>
            <w:szCs w:val="24"/>
            <w:lang w:val="kk-KZ"/>
          </w:rPr>
          <w:t>мембраналарын және жақтарын</w:t>
        </w:r>
      </w:hyperlink>
      <w:r w:rsidR="00635865" w:rsidRPr="00251EB2">
        <w:rPr>
          <w:rFonts w:ascii="Times New Roman" w:eastAsia="Times New Roman" w:hAnsi="Times New Roman" w:cs="Times New Roman"/>
          <w:color w:val="000000"/>
          <w:sz w:val="24"/>
          <w:szCs w:val="24"/>
          <w:lang w:val="kk-KZ"/>
        </w:rPr>
        <w:t>, тотықтырғыш-қалпына келтіру жүйесін және олардың протоплазмасын бұзады, бұл микроорганизмдердің инактивациясына алып келеді. Соңғы кезеңде сарқынды суларды озонмен өңдеу оларды тазартудың ең жоғарғы дәрежесін алуға, әртүрлі уытты қосылыстарды зиянсыз етуге мүмкіндік береді. Алайда, көптеген зерттеушілердің деректері көрсетіп отырғандай таза судағы осындай микроорганизмдер үшін озонның мөлшеріне қарағанда сарқынды судағы вирустарды инактивациялау үшін озонның едәуір жоғары мөлшері қажет. Сарқынды суларды озонмен зарарсыздандыруды оны сүзгілерде тазартқаннан кейін немесе физика-химиялық тазартқаннан кейін пайдалану орынды, осы тазарту өлшенген заттардың құрамын кемінде 3-5 мг/дм</w:t>
      </w:r>
      <w:r w:rsidR="00635865" w:rsidRPr="00251EB2">
        <w:rPr>
          <w:rFonts w:ascii="Times New Roman" w:eastAsia="Times New Roman" w:hAnsi="Times New Roman" w:cs="Times New Roman"/>
          <w:color w:val="000000"/>
          <w:sz w:val="24"/>
          <w:szCs w:val="24"/>
          <w:vertAlign w:val="superscript"/>
          <w:lang w:val="kk-KZ"/>
        </w:rPr>
        <w:t>3 </w:t>
      </w:r>
      <w:r w:rsidR="00635865" w:rsidRPr="00251EB2">
        <w:rPr>
          <w:rFonts w:ascii="Times New Roman" w:eastAsia="Times New Roman" w:hAnsi="Times New Roman" w:cs="Times New Roman"/>
          <w:color w:val="000000"/>
          <w:sz w:val="24"/>
          <w:szCs w:val="24"/>
          <w:lang w:val="kk-KZ"/>
        </w:rPr>
        <w:t>дейінжәне ОБТ</w:t>
      </w:r>
      <w:r w:rsidR="00635865" w:rsidRPr="00251EB2">
        <w:rPr>
          <w:rFonts w:ascii="Times New Roman" w:eastAsia="Times New Roman" w:hAnsi="Times New Roman" w:cs="Times New Roman"/>
          <w:color w:val="000000"/>
          <w:sz w:val="24"/>
          <w:szCs w:val="24"/>
          <w:vertAlign w:val="subscript"/>
          <w:lang w:val="kk-KZ"/>
        </w:rPr>
        <w:t>толық </w:t>
      </w:r>
      <w:r w:rsidR="00635865" w:rsidRPr="00251EB2">
        <w:rPr>
          <w:rFonts w:ascii="Times New Roman" w:eastAsia="Times New Roman" w:hAnsi="Times New Roman" w:cs="Times New Roman"/>
          <w:color w:val="000000"/>
          <w:sz w:val="24"/>
          <w:szCs w:val="24"/>
          <w:lang w:val="kk-KZ"/>
        </w:rPr>
        <w:t>10 мг/дм</w:t>
      </w:r>
      <w:r w:rsidR="00635865" w:rsidRPr="00251EB2">
        <w:rPr>
          <w:rFonts w:ascii="Times New Roman" w:eastAsia="Times New Roman" w:hAnsi="Times New Roman" w:cs="Times New Roman"/>
          <w:color w:val="000000"/>
          <w:sz w:val="24"/>
          <w:szCs w:val="24"/>
          <w:vertAlign w:val="superscript"/>
          <w:lang w:val="kk-KZ"/>
        </w:rPr>
        <w:t>3 </w:t>
      </w:r>
      <w:r w:rsidR="00635865" w:rsidRPr="00251EB2">
        <w:rPr>
          <w:rFonts w:ascii="Times New Roman" w:eastAsia="Times New Roman" w:hAnsi="Times New Roman" w:cs="Times New Roman"/>
          <w:color w:val="000000"/>
          <w:sz w:val="24"/>
          <w:szCs w:val="24"/>
          <w:lang w:val="kk-KZ"/>
        </w:rPr>
        <w:t>дейін азайтуды қамтамасыз етеді. Озонмен зарарсыздандыру кезіндегі қағидатты қиындықтар уытты жанама өнімдердің пайда болуына, озонның суда аз еритіндігіне, өзінің жоғары уыттылығына және жарылыс қаупіне байланысты болып тұр. Судағы органикалық қосылыстарды озонолиздеу өнімдерінің уыттылығы бойынша мәліметтер тіпті шектелген және қайшы келеді, себебі олардың азғантай бөлігі ғана теңестірілген. Сарқынды суларды озонмен тазарту бактериялар үшін көміртегінің қол жетімді көздері болып табылатын судағы биоыдырайтын органикалық қосылыстардың пайда болуы салдарынан микроорганизмдердің қайтадан өсуіне ықпал етуі мүмкін. Химиялық әсерден басқа озон өзін флокулянт ретінде де танытады, бұл өлшенген бөлшектерді коагулирлеу үшін суды механикалық өңдеген кездің өзінде оны қолдануға мүмкіндік береді. ПАВ-озонды технология - қатты және орташа ластанған суларды тазарту технологиясы, ол үш процесті: тотығу, коагулирлеу және флотацияны бір мезгілде қамтиды. Технологияның мәні ластануларды озон-ауа қосылысымен жіңішке флотациялауға негізделген. ПАВ-озонды технология әдісімен өңдеуге түсетін сарқынды сулардағы қалқып тұрған заттар шоғырлануының кең шектерде ауытқуы кезінде </w:t>
      </w:r>
      <w:hyperlink r:id="rId21" w:history="1">
        <w:r w:rsidR="00635865" w:rsidRPr="00251EB2">
          <w:rPr>
            <w:rFonts w:ascii="Times New Roman" w:eastAsia="Times New Roman" w:hAnsi="Times New Roman" w:cs="Times New Roman"/>
            <w:color w:val="0000FF"/>
            <w:sz w:val="24"/>
            <w:szCs w:val="24"/>
            <w:lang w:val="kk-KZ"/>
          </w:rPr>
          <w:t>аммонилі және нитратты азот</w:t>
        </w:r>
      </w:hyperlink>
      <w:r w:rsidR="00635865" w:rsidRPr="00251EB2">
        <w:rPr>
          <w:rFonts w:ascii="Times New Roman" w:eastAsia="Times New Roman" w:hAnsi="Times New Roman" w:cs="Times New Roman"/>
          <w:color w:val="000000"/>
          <w:sz w:val="24"/>
          <w:szCs w:val="24"/>
          <w:lang w:val="kk-KZ"/>
        </w:rPr>
        <w:t>, ауыр металдардың иондары, мұнай өнімдері бойынша тазарту дәрежесі төмендейді. Өлшенген заттар мен оларды тотықтыру өнімдерімен өзара әрекеттесу үшін озонның елеулі бөлігін жұмсау химиялық өнеркәсіптің сарқынды суларына тән ластанулардың тотығу тереңдігіне, зарарсыздандыру нәтижесіне әсер етеді.</w:t>
      </w:r>
    </w:p>
    <w:p w:rsidR="00635865" w:rsidRPr="00251EB2" w:rsidRDefault="00F717AE" w:rsidP="002359D2">
      <w:pPr>
        <w:spacing w:after="0" w:line="240" w:lineRule="auto"/>
        <w:ind w:firstLine="360"/>
        <w:jc w:val="both"/>
        <w:rPr>
          <w:rFonts w:ascii="Times New Roman" w:hAnsi="Times New Roman" w:cs="Times New Roman"/>
          <w:b/>
          <w:bCs/>
          <w:sz w:val="24"/>
          <w:szCs w:val="24"/>
          <w:lang w:val="kk-KZ"/>
        </w:rPr>
      </w:pPr>
      <w:r w:rsidRPr="00251EB2">
        <w:rPr>
          <w:rFonts w:ascii="Times New Roman" w:hAnsi="Times New Roman"/>
          <w:b/>
          <w:i/>
          <w:sz w:val="24"/>
          <w:szCs w:val="24"/>
          <w:lang w:val="kk-KZ" w:eastAsia="ko-KR"/>
        </w:rPr>
        <w:t>Ба</w:t>
      </w:r>
      <w:r w:rsidRPr="00251EB2">
        <w:rPr>
          <w:rFonts w:ascii="Times New Roman" w:hAnsi="Times New Roman" w:cs="Times New Roman"/>
          <w:b/>
          <w:bCs/>
          <w:sz w:val="24"/>
          <w:szCs w:val="24"/>
          <w:lang w:val="kk-KZ"/>
        </w:rPr>
        <w:t>қылау сұрақтары</w:t>
      </w:r>
    </w:p>
    <w:p w:rsidR="00F717AE" w:rsidRPr="00251EB2" w:rsidRDefault="00F717AE" w:rsidP="00F717AE">
      <w:pPr>
        <w:pStyle w:val="ab"/>
        <w:numPr>
          <w:ilvl w:val="0"/>
          <w:numId w:val="58"/>
        </w:numPr>
        <w:spacing w:after="0" w:line="240" w:lineRule="auto"/>
        <w:jc w:val="both"/>
        <w:rPr>
          <w:rFonts w:ascii="Times New Roman" w:hAnsi="Times New Roman"/>
          <w:i/>
          <w:sz w:val="24"/>
          <w:szCs w:val="24"/>
          <w:lang w:val="kk-KZ" w:eastAsia="ko-KR"/>
        </w:rPr>
      </w:pPr>
      <w:r w:rsidRPr="00251EB2">
        <w:rPr>
          <w:rFonts w:ascii="Times New Roman" w:hAnsi="Times New Roman"/>
          <w:i/>
          <w:sz w:val="24"/>
          <w:szCs w:val="24"/>
          <w:lang w:val="kk-KZ" w:eastAsia="ko-KR"/>
        </w:rPr>
        <w:t>Озондау процессі дегенымыз не?\</w:t>
      </w:r>
    </w:p>
    <w:p w:rsidR="00F717AE" w:rsidRPr="00251EB2" w:rsidRDefault="00F717AE" w:rsidP="00F717AE">
      <w:pPr>
        <w:pStyle w:val="ab"/>
        <w:numPr>
          <w:ilvl w:val="0"/>
          <w:numId w:val="58"/>
        </w:numPr>
        <w:spacing w:after="0" w:line="240" w:lineRule="auto"/>
        <w:jc w:val="both"/>
        <w:rPr>
          <w:rFonts w:ascii="Times New Roman" w:hAnsi="Times New Roman"/>
          <w:i/>
          <w:sz w:val="24"/>
          <w:szCs w:val="24"/>
          <w:lang w:val="kk-KZ" w:eastAsia="ko-KR"/>
        </w:rPr>
      </w:pPr>
      <w:r w:rsidRPr="00251EB2">
        <w:rPr>
          <w:rFonts w:ascii="Times New Roman" w:hAnsi="Times New Roman"/>
          <w:i/>
          <w:sz w:val="24"/>
          <w:szCs w:val="24"/>
          <w:lang w:val="kk-KZ" w:eastAsia="ko-KR"/>
        </w:rPr>
        <w:t>Хлорлау процессі дегенымыз не?\</w:t>
      </w:r>
    </w:p>
    <w:p w:rsidR="000B1695" w:rsidRDefault="000B1695" w:rsidP="00F717AE">
      <w:pPr>
        <w:spacing w:after="0" w:line="240" w:lineRule="auto"/>
        <w:contextualSpacing/>
        <w:jc w:val="both"/>
        <w:rPr>
          <w:rFonts w:ascii="Times New Roman" w:hAnsi="Times New Roman" w:cs="Times New Roman"/>
          <w:b/>
          <w:sz w:val="24"/>
          <w:szCs w:val="24"/>
          <w:lang w:val="kk-KZ" w:eastAsia="ko-KR"/>
        </w:rPr>
      </w:pPr>
    </w:p>
    <w:p w:rsidR="002359D2" w:rsidRPr="00251EB2" w:rsidRDefault="002359D2" w:rsidP="00F717AE">
      <w:pPr>
        <w:spacing w:after="0" w:line="240" w:lineRule="auto"/>
        <w:contextualSpacing/>
        <w:jc w:val="both"/>
        <w:rPr>
          <w:rFonts w:ascii="Times New Roman" w:hAnsi="Times New Roman" w:cs="Times New Roman"/>
          <w:b/>
          <w:sz w:val="24"/>
          <w:szCs w:val="24"/>
          <w:lang w:val="kk-KZ" w:eastAsia="ko-KR"/>
        </w:rPr>
      </w:pPr>
    </w:p>
    <w:p w:rsidR="000B1695" w:rsidRPr="002359D2" w:rsidRDefault="000B1695" w:rsidP="000B1695">
      <w:pPr>
        <w:spacing w:after="0" w:line="240" w:lineRule="auto"/>
        <w:contextualSpacing/>
        <w:jc w:val="both"/>
        <w:rPr>
          <w:rStyle w:val="FontStyle75"/>
          <w:b/>
          <w:sz w:val="24"/>
          <w:szCs w:val="24"/>
          <w:lang w:val="kk-KZ"/>
        </w:rPr>
      </w:pPr>
      <w:r w:rsidRPr="00251EB2">
        <w:rPr>
          <w:rStyle w:val="FontStyle75"/>
          <w:b/>
          <w:i/>
          <w:sz w:val="24"/>
          <w:szCs w:val="24"/>
          <w:lang w:val="kk-KZ"/>
        </w:rPr>
        <w:t xml:space="preserve">Дәріс 10 </w:t>
      </w:r>
      <w:r w:rsidRPr="002359D2">
        <w:rPr>
          <w:rStyle w:val="FontStyle75"/>
          <w:b/>
          <w:sz w:val="24"/>
          <w:szCs w:val="24"/>
          <w:lang w:val="kk-KZ"/>
        </w:rPr>
        <w:t>Тұндыру әдісімен суды жұмсарту процесстері және реагенттер шығыны</w:t>
      </w:r>
    </w:p>
    <w:p w:rsidR="008C1D0B" w:rsidRPr="00251EB2" w:rsidRDefault="008C1D0B" w:rsidP="008C1D0B">
      <w:pPr>
        <w:spacing w:after="0" w:line="240" w:lineRule="auto"/>
        <w:jc w:val="both"/>
        <w:rPr>
          <w:rFonts w:ascii="Times New Roman" w:hAnsi="Times New Roman"/>
          <w:b/>
          <w:i/>
          <w:sz w:val="24"/>
          <w:szCs w:val="24"/>
          <w:lang w:val="kk-KZ" w:eastAsia="ko-KR"/>
        </w:rPr>
      </w:pPr>
      <w:r w:rsidRPr="00251EB2">
        <w:rPr>
          <w:rFonts w:ascii="Times New Roman" w:hAnsi="Times New Roman"/>
          <w:b/>
          <w:i/>
          <w:sz w:val="24"/>
          <w:szCs w:val="24"/>
          <w:lang w:val="kk-KZ" w:eastAsia="ko-KR"/>
        </w:rPr>
        <w:t xml:space="preserve">Жоспар </w:t>
      </w:r>
    </w:p>
    <w:p w:rsidR="008C1D0B" w:rsidRPr="00251EB2" w:rsidRDefault="008C1D0B" w:rsidP="00114142">
      <w:pPr>
        <w:pStyle w:val="ab"/>
        <w:numPr>
          <w:ilvl w:val="0"/>
          <w:numId w:val="28"/>
        </w:numPr>
        <w:spacing w:after="0" w:line="240" w:lineRule="auto"/>
        <w:jc w:val="both"/>
        <w:rPr>
          <w:rFonts w:ascii="Times New Roman" w:hAnsi="Times New Roman"/>
          <w:sz w:val="24"/>
          <w:szCs w:val="24"/>
          <w:lang w:val="kk-KZ" w:eastAsia="ko-KR"/>
        </w:rPr>
      </w:pPr>
      <w:r w:rsidRPr="00251EB2">
        <w:rPr>
          <w:rFonts w:ascii="Times New Roman" w:hAnsi="Times New Roman"/>
          <w:sz w:val="24"/>
          <w:szCs w:val="24"/>
          <w:lang w:val="kk-KZ"/>
        </w:rPr>
        <w:t>Суды жұмсартудың фосфатты әдісі</w:t>
      </w:r>
    </w:p>
    <w:p w:rsidR="008C1D0B" w:rsidRPr="00251EB2" w:rsidRDefault="008C1D0B" w:rsidP="00114142">
      <w:pPr>
        <w:pStyle w:val="ab"/>
        <w:numPr>
          <w:ilvl w:val="0"/>
          <w:numId w:val="28"/>
        </w:numPr>
        <w:spacing w:after="0" w:line="240" w:lineRule="auto"/>
        <w:jc w:val="both"/>
        <w:rPr>
          <w:rFonts w:ascii="Times New Roman" w:hAnsi="Times New Roman"/>
          <w:sz w:val="24"/>
          <w:szCs w:val="24"/>
          <w:lang w:val="kk-KZ" w:eastAsia="ko-KR"/>
        </w:rPr>
      </w:pPr>
      <w:r w:rsidRPr="00251EB2">
        <w:rPr>
          <w:rFonts w:ascii="Times New Roman" w:hAnsi="Times New Roman"/>
          <w:sz w:val="24"/>
          <w:szCs w:val="24"/>
          <w:lang w:val="kk-KZ"/>
        </w:rPr>
        <w:t>Фосфаттау процесі</w:t>
      </w:r>
    </w:p>
    <w:p w:rsidR="000B1695" w:rsidRPr="00251EB2" w:rsidRDefault="000B1695" w:rsidP="000B1695">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Бұл әдіс бойынша суды жұмсарту 100 с- тан жоғары температураларда іске асырылады. Суды  ысыту кезінде, оның тұтқырлығының төмендеуіне байланысты, түзілген ауыр және ірі бөлшектердің шөгуі жылдамдайды, әктің шығыны төмендеп, бос көмір оксидтері су  құрамынан ұшып кетеді. Термохимиялық  әдісті коагулянттарды қосып та, қоспай да жүргізуге болады. Тығыздықтары үлкен болып  түзілген бөлшектер, ауырлатуды қажет етпей ақ тұнбаға түседі. Суды термохимиялық әдіспен жұмсарту жылу жүйелерін қажетті суларға қолданғанда тиімді себебі бұл жағдайда жылытуға кеткен энергия үнемді пайдаланылыды. Бұл әдіспен негізгі қолданылатын реагенттер; әк, сода және кейде натрий гидроксиді. </w:t>
      </w:r>
    </w:p>
    <w:p w:rsidR="000B1695" w:rsidRPr="00251EB2" w:rsidRDefault="000B1695" w:rsidP="000B1695">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Суды жұмсартудың фосфатты әдісі қымбат болғандықтан, өзінше бөлек қолданылмайды. Бұл әдіспен суды жұмсартатын басқа әдістерді қолданып, болғаннан кейін, (мысалы: әк, және сода қоспасынан кейін)  одан әрі қарай жұмсарту үшін ғана </w:t>
      </w:r>
      <w:r w:rsidRPr="00251EB2">
        <w:rPr>
          <w:rFonts w:ascii="Times New Roman" w:hAnsi="Times New Roman" w:cs="Times New Roman"/>
          <w:sz w:val="24"/>
          <w:szCs w:val="24"/>
          <w:lang w:val="kk-KZ"/>
        </w:rPr>
        <w:lastRenderedPageBreak/>
        <w:t>қолданылып жүр. Реагент ретінде-3 немесе динатрифосфат қолданылыды. Бұл пеагенттерді суға қосқан кезде, магний мен кальцийдің нашар еритін фосфаттары түзіледі:</w:t>
      </w:r>
    </w:p>
    <w:p w:rsidR="000B1695" w:rsidRPr="00251EB2" w:rsidRDefault="000B1695" w:rsidP="000B1695">
      <w:pPr>
        <w:spacing w:line="240" w:lineRule="auto"/>
        <w:ind w:firstLine="708"/>
        <w:contextualSpacing/>
        <w:jc w:val="both"/>
        <w:rPr>
          <w:rFonts w:ascii="Times New Roman" w:hAnsi="Times New Roman" w:cs="Times New Roman"/>
          <w:sz w:val="24"/>
          <w:szCs w:val="24"/>
          <w:lang w:val="kk-KZ"/>
        </w:rPr>
      </w:pPr>
    </w:p>
    <w:p w:rsidR="000B1695" w:rsidRPr="00251EB2" w:rsidRDefault="000B1695" w:rsidP="000B1695">
      <w:pPr>
        <w:spacing w:line="240" w:lineRule="auto"/>
        <w:contextualSpacing/>
        <w:jc w:val="center"/>
        <w:rPr>
          <w:rFonts w:ascii="Times New Roman" w:hAnsi="Times New Roman" w:cs="Times New Roman"/>
          <w:b/>
          <w:i/>
          <w:sz w:val="24"/>
          <w:szCs w:val="24"/>
          <w:lang w:val="en-US"/>
        </w:rPr>
      </w:pPr>
      <w:r w:rsidRPr="00251EB2">
        <w:rPr>
          <w:rFonts w:ascii="Times New Roman" w:hAnsi="Times New Roman" w:cs="Times New Roman"/>
          <w:b/>
          <w:i/>
          <w:sz w:val="24"/>
          <w:szCs w:val="24"/>
          <w:lang w:val="en-US"/>
        </w:rPr>
        <w:t>3Ca HCO+2Na3PO4+6NaHCO3</w:t>
      </w:r>
    </w:p>
    <w:p w:rsidR="000B1695" w:rsidRPr="00251EB2" w:rsidRDefault="000B1695" w:rsidP="000B1695">
      <w:pPr>
        <w:spacing w:line="240" w:lineRule="auto"/>
        <w:contextualSpacing/>
        <w:jc w:val="center"/>
        <w:rPr>
          <w:rFonts w:ascii="Times New Roman" w:hAnsi="Times New Roman" w:cs="Times New Roman"/>
          <w:b/>
          <w:i/>
          <w:sz w:val="24"/>
          <w:szCs w:val="24"/>
          <w:lang w:val="kk-KZ"/>
        </w:rPr>
      </w:pPr>
      <w:r w:rsidRPr="00251EB2">
        <w:rPr>
          <w:rFonts w:ascii="Times New Roman" w:hAnsi="Times New Roman" w:cs="Times New Roman"/>
          <w:b/>
          <w:i/>
          <w:sz w:val="24"/>
          <w:szCs w:val="24"/>
          <w:lang w:val="en-US"/>
        </w:rPr>
        <w:t>3Mg HCO+2Na3PO4+6NaHCO3</w:t>
      </w:r>
    </w:p>
    <w:p w:rsidR="000B1695" w:rsidRPr="00251EB2" w:rsidRDefault="000B1695" w:rsidP="000B1695">
      <w:pPr>
        <w:spacing w:line="240" w:lineRule="auto"/>
        <w:contextualSpacing/>
        <w:jc w:val="center"/>
        <w:rPr>
          <w:rFonts w:ascii="Times New Roman" w:hAnsi="Times New Roman" w:cs="Times New Roman"/>
          <w:b/>
          <w:i/>
          <w:sz w:val="24"/>
          <w:szCs w:val="24"/>
          <w:lang w:val="kk-KZ"/>
        </w:rPr>
      </w:pPr>
    </w:p>
    <w:p w:rsidR="000B1695" w:rsidRPr="00251EB2" w:rsidRDefault="000B1695" w:rsidP="000B1695">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Фосфаттау процесі арқылы судың жұмсақтығын арттыру әдетте100С- тан жоғары температурада жүргізіледі. Суды жұмсартудың әк сода процесімен жүргізіп және фосфаттау әдісімен жұмсақтығын арттыру қондырғысының үлгісі.</w:t>
      </w:r>
    </w:p>
    <w:p w:rsidR="000B1695" w:rsidRPr="00251EB2" w:rsidRDefault="000B1695" w:rsidP="000B1695">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Қорыта айтқанда суды жоғарғы температурада жұмсарту негізінен, суды толық жұмсарту болғанда қажет. Суды технологиялық әдіспен жұмсартуға қажет қондырғылардың құрылысы қарапайым және жұмыс істеуге ыңғайлы. Ол қондырғылар, негізінен реагент дозаторлары жылытқыш, шөктіргіш, тұндырғыш және фильтрден құралады. </w:t>
      </w:r>
    </w:p>
    <w:p w:rsidR="000B1695" w:rsidRPr="00251EB2" w:rsidRDefault="000B1695" w:rsidP="000B1695">
      <w:pPr>
        <w:spacing w:line="240" w:lineRule="auto"/>
        <w:contextualSpacing/>
        <w:jc w:val="both"/>
        <w:rPr>
          <w:rFonts w:ascii="Times New Roman" w:hAnsi="Times New Roman" w:cs="Times New Roman"/>
          <w:sz w:val="24"/>
          <w:szCs w:val="24"/>
          <w:lang w:val="kk-KZ"/>
        </w:rPr>
      </w:pPr>
    </w:p>
    <w:p w:rsidR="000B1695" w:rsidRPr="00251EB2" w:rsidRDefault="000B1695" w:rsidP="000B1695">
      <w:pPr>
        <w:spacing w:line="240" w:lineRule="auto"/>
        <w:ind w:left="708" w:firstLine="708"/>
        <w:contextualSpacing/>
        <w:rPr>
          <w:rFonts w:ascii="Times New Roman" w:hAnsi="Times New Roman" w:cs="Times New Roman"/>
          <w:b/>
          <w:sz w:val="24"/>
          <w:szCs w:val="24"/>
          <w:lang w:val="kk-KZ"/>
        </w:rPr>
      </w:pPr>
      <w:r w:rsidRPr="00251EB2">
        <w:rPr>
          <w:rFonts w:ascii="Times New Roman" w:hAnsi="Times New Roman" w:cs="Times New Roman"/>
          <w:b/>
          <w:sz w:val="24"/>
          <w:szCs w:val="24"/>
          <w:lang w:val="kk-KZ"/>
        </w:rPr>
        <w:t xml:space="preserve">                              Суды магнитпен өңдеу</w:t>
      </w:r>
    </w:p>
    <w:p w:rsidR="000B1695" w:rsidRPr="00251EB2" w:rsidRDefault="000B1695" w:rsidP="000B1695">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b/>
          <w:sz w:val="24"/>
          <w:szCs w:val="24"/>
          <w:lang w:val="kk-KZ"/>
        </w:rPr>
        <w:tab/>
      </w:r>
      <w:r w:rsidRPr="00251EB2">
        <w:rPr>
          <w:rFonts w:ascii="Times New Roman" w:hAnsi="Times New Roman" w:cs="Times New Roman"/>
          <w:sz w:val="24"/>
          <w:szCs w:val="24"/>
          <w:lang w:val="kk-KZ"/>
        </w:rPr>
        <w:t xml:space="preserve">Кейінгі  кезде суды магнитпен өңдеу туралы мәліметтер, әдебиеттерде жиі жарияланып жүр. Магнитпен өңделген суды қолданаған жылу қазандықтары қақтанбайды. Магнит өрісіні судың тазалануына әсері бүгінгі күні толық анықталмаған, бірақ бұл құбылыс туралы бірнеше гипотезалар бар.  </w:t>
      </w:r>
    </w:p>
    <w:p w:rsidR="000B1695" w:rsidRPr="00251EB2" w:rsidRDefault="000B1695" w:rsidP="000B1695">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 xml:space="preserve">Бұл әдіс былайша іске асырылады. Магнит күшінің сызықтарын кесіп, өткен суда пайда болатын қақ, қыздырғыш бетінде емес, су массасында түзіледі. Осы кезде түзілген борпылдақ тұнбаны судан оңай бөліп алуға болады. </w:t>
      </w:r>
    </w:p>
    <w:p w:rsidR="000B1695" w:rsidRPr="00251EB2" w:rsidRDefault="000B1695" w:rsidP="000B1695">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Суды магнит өрісімен өңдеуді қолдану, қақтың пайда болуын болдырмау үшін пар турбиналарда, жылыту жүйелерінде, әр түрлі жылу аппапраттарында кеңінен қолданылып жүр. </w:t>
      </w:r>
    </w:p>
    <w:p w:rsidR="000B1695" w:rsidRPr="00251EB2" w:rsidRDefault="000B1695" w:rsidP="000B1695">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 xml:space="preserve">Суды магниттеу әдісімен өңдеу өте тиімді, қосымша энергияны, реагенттерді қажет етпейді. Өндірісте- тұрақты болат немесе ферриро-барий </w:t>
      </w:r>
    </w:p>
    <w:p w:rsidR="000B1695" w:rsidRPr="00251EB2" w:rsidRDefault="000B1695" w:rsidP="000B1695">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магниттері және электромагниттер қолданылады. </w:t>
      </w:r>
    </w:p>
    <w:p w:rsidR="000B1695" w:rsidRPr="00251EB2" w:rsidRDefault="000B1695" w:rsidP="000B1695">
      <w:pPr>
        <w:spacing w:line="240" w:lineRule="auto"/>
        <w:ind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Өңділетін су, іш жағына магниттер салынған ішкі және сыртқы трубалардың арасынан өткізіледі. Ішкі полистиролдан жасалған трубаның ішіне диаметр және ұзындығы мм сегіз тұрақты магнит салынады.Магнитті аппарат трубалар системасына тізбектеліп қосылады. Судың жылдамдығы 1м/с- тан көп болмауы керек. </w:t>
      </w:r>
    </w:p>
    <w:p w:rsidR="000B1695" w:rsidRPr="00251EB2" w:rsidRDefault="000B1695" w:rsidP="000B1695">
      <w:pPr>
        <w:spacing w:line="240" w:lineRule="auto"/>
        <w:ind w:firstLine="708"/>
        <w:contextualSpacing/>
        <w:jc w:val="both"/>
        <w:rPr>
          <w:rFonts w:ascii="Times New Roman" w:hAnsi="Times New Roman" w:cs="Times New Roman"/>
          <w:sz w:val="24"/>
          <w:szCs w:val="24"/>
          <w:lang w:val="kk-KZ"/>
        </w:rPr>
      </w:pPr>
    </w:p>
    <w:p w:rsidR="000B1695" w:rsidRPr="00251EB2" w:rsidRDefault="000B1695" w:rsidP="000B1695">
      <w:pPr>
        <w:spacing w:line="240" w:lineRule="auto"/>
        <w:ind w:firstLine="708"/>
        <w:contextualSpacing/>
        <w:rPr>
          <w:rFonts w:ascii="Times New Roman" w:hAnsi="Times New Roman" w:cs="Times New Roman"/>
          <w:b/>
          <w:sz w:val="24"/>
          <w:szCs w:val="24"/>
          <w:lang w:val="kk-KZ"/>
        </w:rPr>
      </w:pPr>
      <w:r w:rsidRPr="00251EB2">
        <w:rPr>
          <w:rFonts w:ascii="Times New Roman" w:hAnsi="Times New Roman" w:cs="Times New Roman"/>
          <w:b/>
          <w:sz w:val="24"/>
          <w:szCs w:val="24"/>
          <w:lang w:val="kk-KZ"/>
        </w:rPr>
        <w:t>Бакылау сұрақтары:</w:t>
      </w:r>
    </w:p>
    <w:p w:rsidR="000B1695" w:rsidRPr="00251EB2" w:rsidRDefault="000B1695" w:rsidP="00043994">
      <w:pPr>
        <w:numPr>
          <w:ilvl w:val="0"/>
          <w:numId w:val="13"/>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Суды жұмсарту дегеніміз не?</w:t>
      </w:r>
    </w:p>
    <w:p w:rsidR="000B1695" w:rsidRPr="00251EB2" w:rsidRDefault="000B1695" w:rsidP="00043994">
      <w:pPr>
        <w:numPr>
          <w:ilvl w:val="0"/>
          <w:numId w:val="13"/>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Магнитпен өңделген суды қолдану?</w:t>
      </w:r>
    </w:p>
    <w:p w:rsidR="000B1695" w:rsidRPr="00251EB2" w:rsidRDefault="000B1695" w:rsidP="00043994">
      <w:pPr>
        <w:numPr>
          <w:ilvl w:val="0"/>
          <w:numId w:val="13"/>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Магнит күшінің сызықтары?</w:t>
      </w:r>
    </w:p>
    <w:p w:rsidR="00EC5870" w:rsidRPr="00251EB2" w:rsidRDefault="00EC5870" w:rsidP="00EC5870">
      <w:pPr>
        <w:spacing w:after="0" w:line="240" w:lineRule="auto"/>
        <w:contextualSpacing/>
        <w:jc w:val="both"/>
        <w:rPr>
          <w:rStyle w:val="FontStyle75"/>
          <w:sz w:val="24"/>
          <w:szCs w:val="24"/>
          <w:lang w:val="kk-KZ"/>
        </w:rPr>
      </w:pPr>
    </w:p>
    <w:p w:rsidR="00CA7BBA" w:rsidRPr="002359D2" w:rsidRDefault="00EC5870" w:rsidP="00EC5870">
      <w:pPr>
        <w:spacing w:after="0" w:line="240" w:lineRule="auto"/>
        <w:contextualSpacing/>
        <w:jc w:val="both"/>
        <w:rPr>
          <w:rStyle w:val="FontStyle75"/>
          <w:b/>
          <w:sz w:val="24"/>
          <w:szCs w:val="24"/>
          <w:lang w:val="kk-KZ"/>
        </w:rPr>
      </w:pPr>
      <w:r w:rsidRPr="00251EB2">
        <w:rPr>
          <w:rStyle w:val="FontStyle75"/>
          <w:b/>
          <w:i/>
          <w:sz w:val="24"/>
          <w:szCs w:val="24"/>
          <w:lang w:val="kk-KZ"/>
        </w:rPr>
        <w:t xml:space="preserve">Дәріс 11. </w:t>
      </w:r>
      <w:r w:rsidRPr="002359D2">
        <w:rPr>
          <w:rStyle w:val="FontStyle75"/>
          <w:b/>
          <w:sz w:val="24"/>
          <w:szCs w:val="24"/>
          <w:lang w:val="kk-KZ"/>
        </w:rPr>
        <w:t>Су дайындау технологиялары. Су тазалаудың жарғақты әдістері</w:t>
      </w:r>
    </w:p>
    <w:p w:rsidR="008C1D0B" w:rsidRPr="002359D2" w:rsidRDefault="008C1D0B" w:rsidP="00EC5870">
      <w:pPr>
        <w:spacing w:after="0" w:line="240" w:lineRule="auto"/>
        <w:contextualSpacing/>
        <w:jc w:val="both"/>
        <w:rPr>
          <w:rStyle w:val="FontStyle75"/>
          <w:b/>
          <w:sz w:val="24"/>
          <w:szCs w:val="24"/>
          <w:lang w:val="kk-KZ"/>
        </w:rPr>
      </w:pPr>
      <w:r w:rsidRPr="002359D2">
        <w:rPr>
          <w:rStyle w:val="FontStyle75"/>
          <w:b/>
          <w:sz w:val="24"/>
          <w:szCs w:val="24"/>
          <w:lang w:val="kk-KZ"/>
        </w:rPr>
        <w:t xml:space="preserve">Жоспар </w:t>
      </w:r>
    </w:p>
    <w:p w:rsidR="008C1D0B" w:rsidRPr="00251EB2" w:rsidRDefault="008C1D0B" w:rsidP="00114142">
      <w:pPr>
        <w:pStyle w:val="ab"/>
        <w:numPr>
          <w:ilvl w:val="0"/>
          <w:numId w:val="29"/>
        </w:numPr>
        <w:spacing w:after="0" w:line="240" w:lineRule="auto"/>
        <w:jc w:val="both"/>
        <w:rPr>
          <w:rFonts w:ascii="Times New Roman" w:hAnsi="Times New Roman"/>
          <w:sz w:val="24"/>
          <w:szCs w:val="24"/>
          <w:lang w:val="kk-KZ" w:eastAsia="ko-KR"/>
        </w:rPr>
      </w:pPr>
      <w:r w:rsidRPr="00251EB2">
        <w:rPr>
          <w:rFonts w:ascii="Times New Roman" w:hAnsi="Times New Roman"/>
          <w:sz w:val="24"/>
          <w:szCs w:val="24"/>
          <w:lang w:val="kk-KZ"/>
        </w:rPr>
        <w:t>Су қорғау белдемдері</w:t>
      </w:r>
    </w:p>
    <w:p w:rsidR="008C1D0B" w:rsidRPr="00251EB2" w:rsidRDefault="008C1D0B" w:rsidP="00114142">
      <w:pPr>
        <w:pStyle w:val="ab"/>
        <w:numPr>
          <w:ilvl w:val="0"/>
          <w:numId w:val="29"/>
        </w:numPr>
        <w:spacing w:after="0" w:line="240" w:lineRule="auto"/>
        <w:jc w:val="both"/>
        <w:rPr>
          <w:rFonts w:ascii="Times New Roman" w:hAnsi="Times New Roman"/>
          <w:sz w:val="24"/>
          <w:szCs w:val="24"/>
          <w:lang w:val="kk-KZ" w:eastAsia="ko-KR"/>
        </w:rPr>
      </w:pPr>
      <w:r w:rsidRPr="00251EB2">
        <w:rPr>
          <w:rFonts w:ascii="Times New Roman" w:hAnsi="Times New Roman"/>
          <w:sz w:val="24"/>
          <w:szCs w:val="24"/>
          <w:lang w:val="kk-KZ"/>
        </w:rPr>
        <w:t>Су қорғау белдеменің шекарасы</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sz w:val="24"/>
          <w:szCs w:val="24"/>
          <w:lang w:val="kk-KZ"/>
        </w:rPr>
        <w:tab/>
      </w:r>
      <w:r w:rsidRPr="00251EB2">
        <w:rPr>
          <w:rFonts w:ascii="Times New Roman" w:hAnsi="Times New Roman" w:cs="Times New Roman"/>
          <w:sz w:val="24"/>
          <w:szCs w:val="24"/>
          <w:lang w:val="kk-KZ"/>
        </w:rPr>
        <w:t>Қаз-ның су қорғау кодексі бойынша су обектілерін экологиялық талаптарға сайкестендіріп ұстау үшін жер бетіндегі суларды ластанудан, былғанудан және азаюдан сақтап қалу мақсатында, сонымен қатар жануарлармен өсімдіктер әлемінің тіршілік ететін ортасын сақтау үшін су қорғау белдемі белгіленеді.</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Су қорғау белдемі деп арнайы пайдалану мен  табиғи ресурстарды қорғау және басқада шар-лық іс-әрекеттері жүргізу тәртібі белгіленген акваторияға жанасқан жерді жатқызады.</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Көл,өзен бұлақтардың айналасында белгіленген қорғаныс алқабында тыйым салынады:</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lastRenderedPageBreak/>
        <w:tab/>
        <w:t>-жерді жыртуға:</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Авиациялық-хмииялық жұмыстарды жүргізуге:</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-пестицидтерді,дефолянгтарды,басқа да улы химиялық заттектерді қолдануға:</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-тыңайтқыш ретінде мал шаруашылығы кешендерінің сұйық ағындысын пайдалануға:</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-мал шаруашылығының тұрақты және жазғы фермаларын құруға:</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-орманды кесу мен ағаштарды тамырымен жоюға:</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-улы химиялық заттектердің,минералды тыңайтқыщтардың, жанармай,әр түрлі өндірістердің қалдықтарын сақтайтын қоймаларды орналастыруға.</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Мұнда,әдетте,шаруашылық іс-әрекеттері шектелген немесе тыйым салынған және орманды қайта қалпына келтіру жұмыстары жүргізіледі.Жер үсті және жер асты суын ластанудан қорғау үшін су қоймаларын жағалай орман өсіру қажет,себебі ормандық төсеніштің,яғни шіріген жапырақтардан,қылқандардан,бұтақтардан және жануарлар қалдықтарынан жиналған қабаттың суды сіңіруге және оны топырақ арқылы сүзілуіне қосатын ролі зор. Ормандар су қоймаларының гидрологиялық тәртібін реттеп, топырақтың эрозияға ұшырауы кедергі келтіріп отырады,ал оның төсеніші сүзілу процесін күшейтеді. Сүзілу процесінде ластағыш заттектер топырақ коллоидтарымен тұтылып қалады,ал олардың біраз бөлігі микроорганизмдермен ретке келтіріледі.</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Суды пайдалануға лицензиялары болған жағдайға су қорғау белдеменің жаңа жиегі алқабында  дем алатын орындарды, сумен қаммтамасыз ететін обьектілерді, балық және аңшылық шаруашылықтарын, сонымен қатар су алатын, порт және гидротехникалық ғимараттарын орналастыруға болады.</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Су қорғау белдеменің шекарасы мен қолдану тәртіптері үкімет тарапынан белгіленеді.</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Өзендердің су қорғау белдемі аумағының шамасы оның қайнар көзінен басталатын жалғыз кездегі ұзындығына  байланысты келеді;</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Өзен ұзындығы,...км дейін 10  50  100  200  500    -500</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Белдеменің ені,м                  15  100  200  300  400   500</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Көлдердің акваториясына қарай белгіленетін аумақтың көлемі:2км-300м,одан жоғарылаға 500м.</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Су қорғау белдеміндегі табиғи ресурстарды қорғауды, су көлемі мен сапасын ұстап тұруды және басқада шектелген шаруашылық іс-әрекеттерін қадағалауды жүзеге асыратын мемлекеттік мекемелер жүйесі.</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Біздің плпнетамызда маңызды тіршілік көздің  бірі мұхит, сондықтан әр адамзат оның экожүйесін сақтауға міндетті.Мұхиттың биологиялық ресурстарын шектен тыс  пайдаланбау және оны әртүрлі улы заттектермен (мұнай, пестицидтер, ауыр металдар, биогенді заттектер және т.б.),ластамау мақсатында мұхиттың экологиялық және экономикалық белдемдері белгіленеді.</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 xml:space="preserve">Экологиялық белдемнің ең негізгілері: </w:t>
      </w:r>
      <w:r w:rsidRPr="00251EB2">
        <w:rPr>
          <w:rFonts w:ascii="Times New Roman" w:hAnsi="Times New Roman" w:cs="Times New Roman"/>
          <w:b/>
          <w:sz w:val="24"/>
          <w:szCs w:val="24"/>
          <w:lang w:val="kk-KZ"/>
        </w:rPr>
        <w:t xml:space="preserve">жағалық </w:t>
      </w:r>
      <w:r w:rsidRPr="00251EB2">
        <w:rPr>
          <w:rFonts w:ascii="Times New Roman" w:hAnsi="Times New Roman" w:cs="Times New Roman"/>
          <w:sz w:val="24"/>
          <w:szCs w:val="24"/>
          <w:lang w:val="kk-KZ"/>
        </w:rPr>
        <w:t xml:space="preserve">белдем (литораль), </w:t>
      </w:r>
      <w:r w:rsidRPr="00251EB2">
        <w:rPr>
          <w:rFonts w:ascii="Times New Roman" w:hAnsi="Times New Roman" w:cs="Times New Roman"/>
          <w:b/>
          <w:sz w:val="24"/>
          <w:szCs w:val="24"/>
          <w:lang w:val="kk-KZ"/>
        </w:rPr>
        <w:t>ашық теңіздік</w:t>
      </w:r>
      <w:r w:rsidRPr="00251EB2">
        <w:rPr>
          <w:rFonts w:ascii="Times New Roman" w:hAnsi="Times New Roman" w:cs="Times New Roman"/>
          <w:sz w:val="24"/>
          <w:szCs w:val="24"/>
          <w:lang w:val="kk-KZ"/>
        </w:rPr>
        <w:t xml:space="preserve"> белдем (пелагиаль,бетиаль) және </w:t>
      </w:r>
      <w:r w:rsidRPr="00251EB2">
        <w:rPr>
          <w:rFonts w:ascii="Times New Roman" w:hAnsi="Times New Roman" w:cs="Times New Roman"/>
          <w:b/>
          <w:sz w:val="24"/>
          <w:szCs w:val="24"/>
          <w:lang w:val="kk-KZ"/>
        </w:rPr>
        <w:t>терең сулық</w:t>
      </w:r>
      <w:r w:rsidRPr="00251EB2">
        <w:rPr>
          <w:rFonts w:ascii="Times New Roman" w:hAnsi="Times New Roman" w:cs="Times New Roman"/>
          <w:sz w:val="24"/>
          <w:szCs w:val="24"/>
          <w:lang w:val="kk-KZ"/>
        </w:rPr>
        <w:t xml:space="preserve"> белдем (абиссаль). Литораль дегеніміз ені 1км-ге, кейде 10-15 км-ге жететін,түрлі су өсімдіктері   өсетін, мұхиттардағы толысу кезінде су басатын және судың қайтуы кезінде құрғап қалатын жағалау бөлігі. Пелагиалъ – мұхиттың бірқатар тік зоналарын қамтитын су қалыңдығы, бұл мұхиттың түбіне байланыссыз гидробионттардың тіршілік ететін аймағы.Абиссалъ - Әлемдік мұхит түбінің 75%-тен астам ауданын қамтитын тіршілік таралуының экологиялық белдемі.</w:t>
      </w:r>
    </w:p>
    <w:p w:rsidR="00EC5870" w:rsidRPr="00251EB2" w:rsidRDefault="00EC5870" w:rsidP="00EC5870">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ab/>
        <w:t>Мұхиттың экономикалық белдемі дегеніміз халықаралық тұрғыда бекітілген,әр түрлі мемлекетке қарасты жататын кеңістігіндегі мұхит суы мен түбінің межеленуі.Бұл аумақтық суларға – 12милъ және іргелес белдемге – 24 – 200милъ (1теңіздік  милъ 1,85 км-ден артық) бөлінеді.Жағалық мемлекет осы учаскілердегі тірі және минералдық ресурстарды бақылауда,өндіруде,сақтауда,сонымен бірге осы ресурстарды басқаруда,өндіруде,жалға беруде тәуелсіз құқыққа иелі.Мұхиттың экономикалық белдемінің дүниежүзілік ауданы шамамен 130млн.км немесе айданының 36%-ті.</w:t>
      </w:r>
    </w:p>
    <w:p w:rsidR="00EC5870" w:rsidRPr="00251EB2" w:rsidRDefault="00EC5870" w:rsidP="008C1D0B">
      <w:pPr>
        <w:spacing w:line="240" w:lineRule="auto"/>
        <w:contextualSpacing/>
        <w:jc w:val="both"/>
        <w:rPr>
          <w:rFonts w:ascii="Times New Roman" w:hAnsi="Times New Roman" w:cs="Times New Roman"/>
          <w:b/>
          <w:sz w:val="24"/>
          <w:szCs w:val="24"/>
          <w:lang w:val="kk-KZ"/>
        </w:rPr>
      </w:pPr>
      <w:r w:rsidRPr="00251EB2">
        <w:rPr>
          <w:rFonts w:ascii="Times New Roman" w:hAnsi="Times New Roman" w:cs="Times New Roman"/>
          <w:b/>
          <w:sz w:val="24"/>
          <w:szCs w:val="24"/>
          <w:lang w:val="kk-KZ"/>
        </w:rPr>
        <w:lastRenderedPageBreak/>
        <w:t>Бакылау сұрақтары:</w:t>
      </w:r>
    </w:p>
    <w:p w:rsidR="00EC5870" w:rsidRPr="00251EB2" w:rsidRDefault="00EC5870" w:rsidP="00043994">
      <w:pPr>
        <w:numPr>
          <w:ilvl w:val="0"/>
          <w:numId w:val="14"/>
        </w:numPr>
        <w:spacing w:after="0"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Су қорғау  белдемдері дегеніміз не?</w:t>
      </w:r>
    </w:p>
    <w:p w:rsidR="00EC5870" w:rsidRPr="00251EB2" w:rsidRDefault="00EC5870" w:rsidP="00043994">
      <w:pPr>
        <w:numPr>
          <w:ilvl w:val="0"/>
          <w:numId w:val="14"/>
        </w:numPr>
        <w:spacing w:after="0"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Өзендердің су қорғау белдемдері?</w:t>
      </w:r>
    </w:p>
    <w:p w:rsidR="008A4E88" w:rsidRDefault="008A4E88" w:rsidP="008C1D0B">
      <w:pPr>
        <w:spacing w:after="0" w:line="240" w:lineRule="auto"/>
        <w:contextualSpacing/>
        <w:jc w:val="both"/>
        <w:rPr>
          <w:rStyle w:val="FontStyle75"/>
          <w:b/>
          <w:i/>
          <w:sz w:val="24"/>
          <w:szCs w:val="24"/>
          <w:lang w:val="kk-KZ"/>
        </w:rPr>
      </w:pPr>
    </w:p>
    <w:p w:rsidR="002359D2" w:rsidRDefault="002359D2" w:rsidP="008C1D0B">
      <w:pPr>
        <w:spacing w:after="0" w:line="240" w:lineRule="auto"/>
        <w:contextualSpacing/>
        <w:jc w:val="both"/>
        <w:rPr>
          <w:rStyle w:val="FontStyle75"/>
          <w:b/>
          <w:i/>
          <w:sz w:val="24"/>
          <w:szCs w:val="24"/>
          <w:lang w:val="kk-KZ"/>
        </w:rPr>
      </w:pPr>
    </w:p>
    <w:p w:rsidR="002359D2" w:rsidRPr="00251EB2" w:rsidRDefault="002359D2" w:rsidP="008C1D0B">
      <w:pPr>
        <w:spacing w:after="0" w:line="240" w:lineRule="auto"/>
        <w:contextualSpacing/>
        <w:jc w:val="both"/>
        <w:rPr>
          <w:rStyle w:val="FontStyle75"/>
          <w:b/>
          <w:i/>
          <w:sz w:val="24"/>
          <w:szCs w:val="24"/>
          <w:lang w:val="kk-KZ"/>
        </w:rPr>
      </w:pPr>
    </w:p>
    <w:p w:rsidR="00CA7BBA" w:rsidRPr="002359D2" w:rsidRDefault="00EC5870" w:rsidP="008C1D0B">
      <w:pPr>
        <w:spacing w:after="0" w:line="240" w:lineRule="auto"/>
        <w:contextualSpacing/>
        <w:jc w:val="both"/>
        <w:rPr>
          <w:rStyle w:val="FontStyle75"/>
          <w:b/>
          <w:sz w:val="24"/>
          <w:szCs w:val="24"/>
          <w:lang w:val="kk-KZ"/>
        </w:rPr>
      </w:pPr>
      <w:r w:rsidRPr="00251EB2">
        <w:rPr>
          <w:rStyle w:val="FontStyle75"/>
          <w:b/>
          <w:i/>
          <w:sz w:val="24"/>
          <w:szCs w:val="24"/>
          <w:lang w:val="kk-KZ"/>
        </w:rPr>
        <w:t xml:space="preserve">Дәріс 12. </w:t>
      </w:r>
      <w:r w:rsidRPr="002359D2">
        <w:rPr>
          <w:rStyle w:val="FontStyle75"/>
          <w:b/>
          <w:sz w:val="24"/>
          <w:szCs w:val="24"/>
          <w:lang w:val="kk-KZ"/>
        </w:rPr>
        <w:t>Кері осмос және ультра сүзгілеу</w:t>
      </w:r>
    </w:p>
    <w:p w:rsidR="00EC5870" w:rsidRPr="002359D2" w:rsidRDefault="00EC5870" w:rsidP="00EC5870">
      <w:pPr>
        <w:spacing w:after="0" w:line="240" w:lineRule="auto"/>
        <w:ind w:firstLine="539"/>
        <w:contextualSpacing/>
        <w:jc w:val="both"/>
        <w:rPr>
          <w:rFonts w:ascii="Times New Roman" w:hAnsi="Times New Roman" w:cs="Times New Roman"/>
          <w:b/>
          <w:sz w:val="24"/>
          <w:szCs w:val="24"/>
          <w:lang w:val="kk-KZ" w:eastAsia="ko-KR"/>
        </w:rPr>
      </w:pPr>
      <w:r w:rsidRPr="002359D2">
        <w:rPr>
          <w:rStyle w:val="FontStyle75"/>
          <w:b/>
          <w:sz w:val="24"/>
          <w:szCs w:val="24"/>
          <w:lang w:val="kk-KZ"/>
        </w:rPr>
        <w:t xml:space="preserve">Жоспар </w:t>
      </w:r>
    </w:p>
    <w:p w:rsidR="00EC5870" w:rsidRPr="00251EB2" w:rsidRDefault="00EC5870" w:rsidP="00043994">
      <w:pPr>
        <w:numPr>
          <w:ilvl w:val="0"/>
          <w:numId w:val="15"/>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Органолептикалық көрсеткіштері</w:t>
      </w:r>
    </w:p>
    <w:p w:rsidR="00EC5870" w:rsidRPr="00251EB2" w:rsidRDefault="00EC5870" w:rsidP="00043994">
      <w:pPr>
        <w:numPr>
          <w:ilvl w:val="0"/>
          <w:numId w:val="15"/>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Судың оттегімен қамтамасыз</w:t>
      </w:r>
    </w:p>
    <w:p w:rsidR="00EC5870" w:rsidRPr="00251EB2" w:rsidRDefault="00EC5870" w:rsidP="00043994">
      <w:pPr>
        <w:numPr>
          <w:ilvl w:val="0"/>
          <w:numId w:val="15"/>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Судың бактериялық жағдайы</w:t>
      </w:r>
    </w:p>
    <w:p w:rsidR="00EC5870" w:rsidRPr="00251EB2" w:rsidRDefault="00EC5870" w:rsidP="00043994">
      <w:pPr>
        <w:numPr>
          <w:ilvl w:val="0"/>
          <w:numId w:val="15"/>
        </w:numPr>
        <w:spacing w:after="0"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ОБПК мен ОХПК көрсеткіштері</w:t>
      </w:r>
    </w:p>
    <w:p w:rsidR="00EC5870" w:rsidRPr="00251EB2" w:rsidRDefault="00EC5870" w:rsidP="00EC5870">
      <w:pPr>
        <w:spacing w:line="240" w:lineRule="auto"/>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ab/>
        <w:t xml:space="preserve"> Судың сапасын бағалау үшін шекті рұқсат етілген концентрациялар (ЗЖЖК) қолданылады.</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Ауыз судың сапасын бағалауда химиялық критерийлермен қатар бактериологиялық және аргонолептік қолданылады.</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Судың бактериялық жағдайы төмен дегідей анықталады: 1) судағы бактериялардың жалпы саны ол судың 1 миллиметріне 100-ден аспауы керек; 2) ішек таяқшасы тобының бактерияларының саны арқылы.Ол коли- индекс: судың 1 литріндегі ішек таяқшасының шамасы (үштен көп болмауы керек) немесе коли-титрмен анықталады. Бір ішек таяқшасы болатын судың миллиметрмен мөлшері (300 мл-ден кем болмауы керек) анықталады.</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Органолептикалық көрсеткіштерде судың иісі, түсі, дәмі, мөлдірлігі жатады.</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Судың сапасының маңызды көрсеткіші – ондағы оттегінің болуы. Оған гидробионттардың (аэробтар) тіршілігі мен судың өздігінен тазаруға қабілеті тәуелді болады.</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Судың оттегімен қамтамасыз етілуі </w:t>
      </w:r>
      <w:r w:rsidRPr="00251EB2">
        <w:rPr>
          <w:rFonts w:ascii="Times New Roman" w:hAnsi="Times New Roman" w:cs="Times New Roman"/>
          <w:b/>
          <w:i/>
          <w:sz w:val="24"/>
          <w:szCs w:val="24"/>
          <w:lang w:val="kk-KZ"/>
        </w:rPr>
        <w:t>оттегін биологиялық пайдалану</w:t>
      </w:r>
      <w:r w:rsidRPr="00251EB2">
        <w:rPr>
          <w:rFonts w:ascii="Times New Roman" w:hAnsi="Times New Roman" w:cs="Times New Roman"/>
          <w:sz w:val="24"/>
          <w:szCs w:val="24"/>
          <w:lang w:val="kk-KZ"/>
        </w:rPr>
        <w:t xml:space="preserve"> көрсеткіші арқылы анықталады (ОБПК). ОБПК дегеніміз – биохимиялық процестерге қатысуға қабілетті заттардың ыдырауына (тотығуы) жұмсалатын оттегінің мөлшері. ОБПК-ні анықтау үшін су микроорганизмдеріне қажетті стандартты жағдайлар жасалады.Оттегін пайдалану, әдетте, 5 күнде бір литр суда (ОБПК5) өлшенеді. Неғұрлым оттегі көп пайдаланылса соғұрлым су органикалық және басқа биодеградациялаушы заттармен ластанған.</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Суларды биологиялық ыдырауға төзімді заттар көбейіп келеді (мысалы, органикалық еріткіштер). Оларды ОБПК көрсете алмайды.Мұндай заттардың болуын оттегін химиялық пайдалану (ОХПК) көрсеткіші арқылы бағалайды. Ол су үлгілерінің күшті тотықтырғыштармен, мысалы, калий бихроматы мен реакциясы арқылы анықтайды.</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Әдетте, шайынды суларды ОХПК 100 мг/л артпаған жағдайда ғана су қоймаларына төгуге рұқсат етеді.</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ОБПК мен ОХПК көрсеткіштерінің қатынасы судың өздігінен тазару қабілетін көрсетеді.Егер бұл қатынас бірге тең болса, өздігінен тазару қабілеті ең жоғары (биологиялық жолмен ластаушы заттардың барлық дерлік спектрі ыдырайды) болады.</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Суды ластаушы заттар. Сулардың ластануы ең бірінші рет су қоймаларына әр түрлі ластаушы заттардың келіп түсуіне байланысты болады.Екінші ретті ластану бірінші ретті ластанушылардың әр түрлі тізбекті реакцияларға түсуі арқылы жүреді. Ластаушы заттарға негізінен топырақ эрозиясының өнімдері, минералды тыңайтқыштар, улы химикаттар және т.б. заттар жатады (азот, фосфор және басқа биогенді элеметтер мен олардың қосылыстары, органикалық заттар, пестицидтер, тұрмыстық қалдық, мұнай және мұнай өнімдері).</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lastRenderedPageBreak/>
        <w:t xml:space="preserve">              Ластаушы заттардың басым бөлігін атмосфералық жауын-шашын әкеледі.Сулардың канализация ағысымен, тұрмыстық қалдықтармен, өнеркәсіп орындарының қалдықтарымен, су транспорттарымен ластану үлесі де жоғары.</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Су жүйелеріне жылулық ластану айтарлықтай зиян келтіреді.Ол ыстық су төгу немесе басқада факторлардың әсерінен температураның өзгеруі нәтижесінде орын алады.</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Қазір бүкіл планетада іс жүзінде қандайда бір дәрежеде адам қызметі нәтижесінде ластанбаған беттік тұщы су көзі жоқ деуге болады. Солтүстік суларының тазалығы туралы түсінік те алдамшы. Бұл сулардың аз ластануы олардың олиготрофтылығынан (тіршіліктің кедейлігі), өздігінен тазару қабілетінің әлсіз болуы мен төмен температурамен теңеседі.Осы уақытқа дейін мұхиттың шексіз өздігінен тазаруға қабілеті туралы түсінік қалыптасқан. Қазір бүкіл адамзат мұхиттың дүниежүзілік қоқыс төгетін жер еместігіне көз жетіп отыр.</w:t>
      </w:r>
    </w:p>
    <w:p w:rsidR="00EC5870" w:rsidRPr="00251EB2" w:rsidRDefault="00EC5870" w:rsidP="00EC5870">
      <w:pPr>
        <w:tabs>
          <w:tab w:val="left" w:pos="5925"/>
        </w:tabs>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Атақты француздың мұхит зерттеушісі Жак Кусто егер оны уландыру тоқталмаса оның тіршілігі жойылуы мүмкін деген қауіп айтады. Қазір кең таралып отырған, қауіпті ластаушы заттарға мұнай мен мұнайөнімдері жатады.Белгілі мәліметтер бойынша қазір мұхиттың суына жыл сайын 30-дан 50 млн. тоннаға дейін мұнай төгіледі.Ал оның әр тоннасы 12 км2 суды қабықшамен жаба алады. 0,05 мг/л мұнай су құрамында болса, су ішуге жарамсыз, ал концентрациясы 0,5 мг/л болғанда көптеген су ортасымен байланысты ағзалар тіршілігін жояды.Иістік құбылыстардың әсерінен балықтармен т.б. ағзалардың миграциялық жолдары өзгереді. Мұнаймен және басқа ластануға, әсіресе планктон сезімтал. Оның жойылуы көптеген басқа ағзалардың тіршілік етуінің бомауына әкеледі.</w:t>
      </w:r>
    </w:p>
    <w:p w:rsidR="00EC5870" w:rsidRPr="00251EB2" w:rsidRDefault="00EC5870" w:rsidP="002359D2">
      <w:pPr>
        <w:spacing w:line="240" w:lineRule="auto"/>
        <w:ind w:left="360" w:firstLine="70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Мұнайлы қабықша су бетінің шағылыстыру қабілетін (альбедо) өзгертеді.Ол жылу балансының өзгеруіне және ғаламдық жылу мен ылғалды тасымалдау құбылыстарына әкеледі. Мұнайдың айтарлықтай мөлшері жағалауға атқаратын жағалаулық экожүйелерді жояды. Бұзылған экожүйелердің қалпына келуіне өте көп уақыт керек.Мұнайдың бір бөлігі грунтқа сіңе отырып, грунт суларына, одан су айналымы арқылы қайтадан қазба көзіне қайтып келеді.Қиын ыдырайтын мұнай өнімдері мұхит ағыстарына түседі де, үлкен ара қашықтыққа таралады. Ауыз судың сапасын бағалауда химиялық критерийлермен қатар бактериологиялық және органолертикалық қолданылады. </w:t>
      </w:r>
    </w:p>
    <w:p w:rsidR="00EC5870" w:rsidRPr="00251EB2" w:rsidRDefault="00EC5870" w:rsidP="002359D2">
      <w:pPr>
        <w:spacing w:line="240" w:lineRule="auto"/>
        <w:ind w:left="360" w:firstLine="348"/>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Судың бактериялық жағдайы төмендегідей анықталады: 1) судағы бактериялардың  саны, ол судың 1 миллиметіріне 100 ден аспауы керек; 2) ішек таяқшасы тобының бактерияларының саны аркылы. Ол коли индекс:судың бір литріндегі ішек таяқшасының шамасы (уштен көп болмауы керек) немесе коли титрмен анықталады. Бір ішек таяқшасы болатын судың миллиметрмен мөлшері (300 мл-ден кем болмауы керек) анықталады. </w:t>
      </w:r>
    </w:p>
    <w:p w:rsidR="00EC5870" w:rsidRPr="00251EB2" w:rsidRDefault="00EC5870" w:rsidP="002359D2">
      <w:pPr>
        <w:spacing w:line="240" w:lineRule="auto"/>
        <w:ind w:firstLine="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 көрсеткіштерге судың иісі, тусі, дәмі, мөлдірлігі жатады. </w:t>
      </w:r>
    </w:p>
    <w:p w:rsidR="00EC5870" w:rsidRDefault="00EC5870" w:rsidP="002359D2">
      <w:pPr>
        <w:spacing w:line="240" w:lineRule="auto"/>
        <w:ind w:left="360"/>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Судың сапасының маңызды көрсеткіші ондағы оттегінің болуы. Оған гидробионттардың аэробтар тіршілігі мен судың өздігінен тазаруға қабілеті тәуелді болады. </w:t>
      </w:r>
    </w:p>
    <w:p w:rsidR="002359D2" w:rsidRPr="00251EB2" w:rsidRDefault="002359D2" w:rsidP="002359D2">
      <w:pPr>
        <w:spacing w:line="240" w:lineRule="auto"/>
        <w:ind w:left="360"/>
        <w:contextualSpacing/>
        <w:jc w:val="both"/>
        <w:rPr>
          <w:rFonts w:ascii="Times New Roman" w:hAnsi="Times New Roman" w:cs="Times New Roman"/>
          <w:sz w:val="24"/>
          <w:szCs w:val="24"/>
          <w:lang w:val="kk-KZ"/>
        </w:rPr>
      </w:pPr>
    </w:p>
    <w:p w:rsidR="00B534EF" w:rsidRPr="00251EB2" w:rsidRDefault="00534554" w:rsidP="00EC5870">
      <w:pPr>
        <w:spacing w:after="0" w:line="240" w:lineRule="auto"/>
        <w:ind w:firstLine="539"/>
        <w:contextualSpacing/>
        <w:jc w:val="both"/>
        <w:rPr>
          <w:rStyle w:val="FontStyle75"/>
          <w:b/>
          <w:i/>
          <w:sz w:val="24"/>
          <w:szCs w:val="24"/>
          <w:lang w:val="kk-KZ"/>
        </w:rPr>
      </w:pPr>
      <w:r w:rsidRPr="00251EB2">
        <w:rPr>
          <w:rStyle w:val="FontStyle75"/>
          <w:b/>
          <w:i/>
          <w:sz w:val="24"/>
          <w:szCs w:val="24"/>
          <w:lang w:val="kk-KZ"/>
        </w:rPr>
        <w:t>Бақылау сұрақтары?</w:t>
      </w:r>
    </w:p>
    <w:p w:rsidR="00534554" w:rsidRPr="00251EB2" w:rsidRDefault="00BB0A9F" w:rsidP="00114142">
      <w:pPr>
        <w:pStyle w:val="ab"/>
        <w:numPr>
          <w:ilvl w:val="0"/>
          <w:numId w:val="30"/>
        </w:numPr>
        <w:spacing w:after="0" w:line="240" w:lineRule="auto"/>
        <w:jc w:val="both"/>
        <w:rPr>
          <w:rStyle w:val="FontStyle75"/>
          <w:sz w:val="24"/>
          <w:szCs w:val="24"/>
          <w:lang w:val="kk-KZ"/>
        </w:rPr>
      </w:pPr>
      <w:r w:rsidRPr="00251EB2">
        <w:rPr>
          <w:rStyle w:val="FontStyle75"/>
          <w:sz w:val="24"/>
          <w:szCs w:val="24"/>
          <w:lang w:val="kk-KZ"/>
        </w:rPr>
        <w:t>Кері осмостың негіздері?</w:t>
      </w:r>
    </w:p>
    <w:p w:rsidR="00BB0A9F" w:rsidRPr="00251EB2" w:rsidRDefault="00BB0A9F" w:rsidP="00114142">
      <w:pPr>
        <w:pStyle w:val="ab"/>
        <w:numPr>
          <w:ilvl w:val="0"/>
          <w:numId w:val="30"/>
        </w:numPr>
        <w:spacing w:after="0" w:line="240" w:lineRule="auto"/>
        <w:jc w:val="both"/>
        <w:rPr>
          <w:rFonts w:ascii="Times New Roman" w:hAnsi="Times New Roman"/>
          <w:sz w:val="24"/>
          <w:szCs w:val="24"/>
          <w:lang w:val="kk-KZ"/>
        </w:rPr>
      </w:pPr>
      <w:r w:rsidRPr="00251EB2">
        <w:rPr>
          <w:rFonts w:ascii="Times New Roman" w:hAnsi="Times New Roman"/>
          <w:sz w:val="24"/>
          <w:szCs w:val="24"/>
          <w:lang w:val="kk-KZ"/>
        </w:rPr>
        <w:t>ОБПК мен ОХПК көрсеткіштері?</w:t>
      </w:r>
    </w:p>
    <w:p w:rsidR="00BB0A9F" w:rsidRDefault="00BB0A9F" w:rsidP="00114142">
      <w:pPr>
        <w:pStyle w:val="ab"/>
        <w:numPr>
          <w:ilvl w:val="0"/>
          <w:numId w:val="30"/>
        </w:numPr>
        <w:spacing w:after="0" w:line="240" w:lineRule="auto"/>
        <w:jc w:val="both"/>
        <w:rPr>
          <w:rFonts w:ascii="Times New Roman" w:hAnsi="Times New Roman"/>
          <w:sz w:val="24"/>
          <w:szCs w:val="24"/>
          <w:lang w:val="kk-KZ"/>
        </w:rPr>
      </w:pPr>
      <w:r w:rsidRPr="00251EB2">
        <w:rPr>
          <w:rFonts w:ascii="Times New Roman" w:hAnsi="Times New Roman"/>
          <w:sz w:val="24"/>
          <w:szCs w:val="24"/>
          <w:lang w:val="kk-KZ"/>
        </w:rPr>
        <w:t>Судың сапасының маңызды көрсеткіші</w:t>
      </w:r>
    </w:p>
    <w:p w:rsidR="002359D2" w:rsidRDefault="002359D2" w:rsidP="002359D2">
      <w:pPr>
        <w:spacing w:after="0" w:line="240" w:lineRule="auto"/>
        <w:jc w:val="both"/>
        <w:rPr>
          <w:rStyle w:val="FontStyle75"/>
          <w:sz w:val="24"/>
          <w:szCs w:val="24"/>
          <w:lang w:val="kk-KZ"/>
        </w:rPr>
      </w:pPr>
    </w:p>
    <w:p w:rsidR="002359D2" w:rsidRDefault="002359D2" w:rsidP="002359D2">
      <w:pPr>
        <w:spacing w:after="0" w:line="240" w:lineRule="auto"/>
        <w:jc w:val="both"/>
        <w:rPr>
          <w:rStyle w:val="FontStyle75"/>
          <w:sz w:val="24"/>
          <w:szCs w:val="24"/>
          <w:lang w:val="kk-KZ"/>
        </w:rPr>
      </w:pPr>
    </w:p>
    <w:p w:rsidR="002359D2" w:rsidRDefault="002359D2" w:rsidP="002359D2">
      <w:pPr>
        <w:spacing w:after="0" w:line="240" w:lineRule="auto"/>
        <w:jc w:val="both"/>
        <w:rPr>
          <w:rStyle w:val="FontStyle75"/>
          <w:sz w:val="24"/>
          <w:szCs w:val="24"/>
          <w:lang w:val="kk-KZ"/>
        </w:rPr>
      </w:pPr>
    </w:p>
    <w:p w:rsidR="002359D2" w:rsidRDefault="002359D2" w:rsidP="002359D2">
      <w:pPr>
        <w:spacing w:after="0" w:line="240" w:lineRule="auto"/>
        <w:jc w:val="both"/>
        <w:rPr>
          <w:rStyle w:val="FontStyle75"/>
          <w:sz w:val="24"/>
          <w:szCs w:val="24"/>
          <w:lang w:val="kk-KZ"/>
        </w:rPr>
      </w:pPr>
    </w:p>
    <w:p w:rsidR="002359D2" w:rsidRPr="002359D2" w:rsidRDefault="002359D2" w:rsidP="002359D2">
      <w:pPr>
        <w:spacing w:after="0" w:line="240" w:lineRule="auto"/>
        <w:jc w:val="both"/>
        <w:rPr>
          <w:rStyle w:val="FontStyle75"/>
          <w:sz w:val="24"/>
          <w:szCs w:val="24"/>
          <w:lang w:val="kk-KZ"/>
        </w:rPr>
      </w:pPr>
    </w:p>
    <w:p w:rsidR="00B534EF" w:rsidRPr="002359D2" w:rsidRDefault="00B534EF" w:rsidP="00BB0A9F">
      <w:pPr>
        <w:spacing w:after="0" w:line="240" w:lineRule="auto"/>
        <w:ind w:firstLine="539"/>
        <w:contextualSpacing/>
        <w:jc w:val="both"/>
        <w:rPr>
          <w:rStyle w:val="FontStyle75"/>
          <w:rFonts w:eastAsia="Times New Roman"/>
          <w:b/>
          <w:sz w:val="24"/>
          <w:szCs w:val="24"/>
          <w:lang w:val="kk-KZ"/>
        </w:rPr>
      </w:pPr>
      <w:r w:rsidRPr="00251EB2">
        <w:rPr>
          <w:rStyle w:val="FontStyle75"/>
          <w:b/>
          <w:i/>
          <w:sz w:val="24"/>
          <w:szCs w:val="24"/>
          <w:lang w:val="kk-KZ"/>
        </w:rPr>
        <w:lastRenderedPageBreak/>
        <w:t xml:space="preserve">Дәріс 13. </w:t>
      </w:r>
      <w:r w:rsidRPr="002359D2">
        <w:rPr>
          <w:rStyle w:val="FontStyle75"/>
          <w:rFonts w:eastAsia="Times New Roman"/>
          <w:b/>
          <w:sz w:val="24"/>
          <w:szCs w:val="24"/>
          <w:lang w:val="kk-KZ"/>
        </w:rPr>
        <w:t>Сумен жабдықтау мен су бұру құбырларын және құрылыстарын жуу</w:t>
      </w:r>
    </w:p>
    <w:p w:rsidR="00BB0A9F" w:rsidRPr="002359D2" w:rsidRDefault="00B534EF" w:rsidP="00BB0A9F">
      <w:pPr>
        <w:spacing w:after="0" w:line="240" w:lineRule="auto"/>
        <w:ind w:firstLine="539"/>
        <w:contextualSpacing/>
        <w:jc w:val="both"/>
        <w:rPr>
          <w:rFonts w:ascii="Times New Roman" w:hAnsi="Times New Roman" w:cs="Times New Roman"/>
          <w:b/>
          <w:sz w:val="24"/>
          <w:szCs w:val="24"/>
          <w:lang w:val="kk-KZ"/>
        </w:rPr>
      </w:pPr>
      <w:r w:rsidRPr="002359D2">
        <w:rPr>
          <w:rFonts w:ascii="Times New Roman" w:hAnsi="Times New Roman" w:cs="Times New Roman"/>
          <w:b/>
          <w:sz w:val="24"/>
          <w:szCs w:val="24"/>
          <w:lang w:val="kk-KZ"/>
        </w:rPr>
        <w:t>Жоспар</w:t>
      </w:r>
    </w:p>
    <w:p w:rsidR="00B534EF" w:rsidRPr="00251EB2" w:rsidRDefault="00B534EF" w:rsidP="00114142">
      <w:pPr>
        <w:pStyle w:val="ab"/>
        <w:numPr>
          <w:ilvl w:val="0"/>
          <w:numId w:val="31"/>
        </w:numPr>
        <w:spacing w:after="0" w:line="240" w:lineRule="auto"/>
        <w:jc w:val="both"/>
        <w:rPr>
          <w:rFonts w:ascii="Times New Roman" w:hAnsi="Times New Roman"/>
          <w:sz w:val="24"/>
          <w:szCs w:val="24"/>
          <w:lang w:val="kk-KZ"/>
        </w:rPr>
      </w:pPr>
      <w:r w:rsidRPr="00251EB2">
        <w:rPr>
          <w:rFonts w:ascii="Times New Roman" w:hAnsi="Times New Roman"/>
          <w:sz w:val="24"/>
          <w:szCs w:val="24"/>
          <w:lang w:val="kk-KZ"/>
        </w:rPr>
        <w:t>Сарқынды сулар</w:t>
      </w:r>
    </w:p>
    <w:p w:rsidR="00BB0A9F" w:rsidRPr="00251EB2" w:rsidRDefault="00BB0A9F" w:rsidP="00114142">
      <w:pPr>
        <w:pStyle w:val="ab"/>
        <w:numPr>
          <w:ilvl w:val="0"/>
          <w:numId w:val="31"/>
        </w:numPr>
        <w:spacing w:after="0" w:line="240" w:lineRule="auto"/>
        <w:jc w:val="both"/>
        <w:rPr>
          <w:rFonts w:ascii="Times New Roman" w:hAnsi="Times New Roman"/>
          <w:sz w:val="24"/>
          <w:szCs w:val="24"/>
          <w:lang w:val="kk-KZ"/>
        </w:rPr>
      </w:pPr>
      <w:r w:rsidRPr="00251EB2">
        <w:rPr>
          <w:rFonts w:ascii="Times New Roman" w:hAnsi="Times New Roman"/>
          <w:sz w:val="24"/>
          <w:szCs w:val="24"/>
          <w:lang w:val="kk-KZ"/>
        </w:rPr>
        <w:t>Тунбалардың термиялық кептіруі</w:t>
      </w:r>
    </w:p>
    <w:p w:rsidR="00BB0A9F" w:rsidRPr="00251EB2" w:rsidRDefault="00BB0A9F" w:rsidP="00114142">
      <w:pPr>
        <w:pStyle w:val="ab"/>
        <w:numPr>
          <w:ilvl w:val="0"/>
          <w:numId w:val="31"/>
        </w:numPr>
        <w:spacing w:after="0" w:line="240" w:lineRule="auto"/>
        <w:jc w:val="both"/>
        <w:rPr>
          <w:rFonts w:ascii="Times New Roman" w:hAnsi="Times New Roman"/>
          <w:sz w:val="24"/>
          <w:szCs w:val="24"/>
          <w:lang w:val="kk-KZ"/>
        </w:rPr>
      </w:pPr>
      <w:r w:rsidRPr="00251EB2">
        <w:rPr>
          <w:rFonts w:ascii="Times New Roman" w:hAnsi="Times New Roman"/>
          <w:sz w:val="24"/>
          <w:szCs w:val="24"/>
          <w:lang w:val="kk-KZ"/>
        </w:rPr>
        <w:t>Кептіргіштер мен періштер</w:t>
      </w:r>
    </w:p>
    <w:p w:rsidR="00B534EF" w:rsidRPr="00251EB2" w:rsidRDefault="00BB0A9F" w:rsidP="00BB0A9F">
      <w:pPr>
        <w:pStyle w:val="1"/>
        <w:spacing w:line="240" w:lineRule="auto"/>
        <w:rPr>
          <w:rFonts w:ascii="Times New Roman" w:hAnsi="Times New Roman"/>
          <w:b/>
          <w:sz w:val="24"/>
          <w:szCs w:val="24"/>
          <w:lang w:val="kk-KZ"/>
        </w:rPr>
      </w:pPr>
      <w:r w:rsidRPr="00251EB2">
        <w:rPr>
          <w:rFonts w:ascii="Times New Roman" w:hAnsi="Times New Roman"/>
          <w:sz w:val="24"/>
          <w:szCs w:val="24"/>
          <w:lang w:val="kk-KZ"/>
        </w:rPr>
        <w:t xml:space="preserve">  </w:t>
      </w:r>
      <w:r w:rsidR="00B534EF" w:rsidRPr="00251EB2">
        <w:rPr>
          <w:rFonts w:ascii="Times New Roman" w:hAnsi="Times New Roman"/>
          <w:sz w:val="24"/>
          <w:szCs w:val="24"/>
          <w:lang w:val="kk-KZ"/>
        </w:rPr>
        <w:t>Сарқынды сулардың (СС) тұнбаларын зарарсыздандыруға әр түрлі әдістермен қол жеткізіледі:</w:t>
      </w:r>
    </w:p>
    <w:p w:rsidR="00B534EF" w:rsidRPr="00251EB2" w:rsidRDefault="00B534EF" w:rsidP="00BB0A9F">
      <w:pPr>
        <w:numPr>
          <w:ilvl w:val="0"/>
          <w:numId w:val="7"/>
        </w:numPr>
        <w:tabs>
          <w:tab w:val="clear" w:pos="720"/>
          <w:tab w:val="num" w:pos="567"/>
        </w:tabs>
        <w:spacing w:after="0" w:line="240" w:lineRule="auto"/>
        <w:ind w:left="0"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термикалық – ысыту, кептіру, жағу;</w:t>
      </w:r>
    </w:p>
    <w:p w:rsidR="00B534EF" w:rsidRPr="00251EB2" w:rsidRDefault="00B534EF" w:rsidP="00BB0A9F">
      <w:pPr>
        <w:numPr>
          <w:ilvl w:val="0"/>
          <w:numId w:val="7"/>
        </w:numPr>
        <w:tabs>
          <w:tab w:val="clear" w:pos="720"/>
          <w:tab w:val="num" w:pos="567"/>
        </w:tabs>
        <w:spacing w:after="0" w:line="240" w:lineRule="auto"/>
        <w:ind w:left="0" w:firstLine="284"/>
        <w:contextualSpacing/>
        <w:jc w:val="both"/>
        <w:rPr>
          <w:rFonts w:ascii="Times New Roman" w:hAnsi="Times New Roman" w:cs="Times New Roman"/>
          <w:b/>
          <w:sz w:val="24"/>
          <w:szCs w:val="24"/>
        </w:rPr>
      </w:pPr>
      <w:r w:rsidRPr="00251EB2">
        <w:rPr>
          <w:rFonts w:ascii="Times New Roman" w:hAnsi="Times New Roman" w:cs="Times New Roman"/>
          <w:sz w:val="24"/>
          <w:szCs w:val="24"/>
          <w:lang w:val="kk-KZ"/>
        </w:rPr>
        <w:t>хи</w:t>
      </w:r>
      <w:r w:rsidRPr="00251EB2">
        <w:rPr>
          <w:rFonts w:ascii="Times New Roman" w:hAnsi="Times New Roman" w:cs="Times New Roman"/>
          <w:sz w:val="24"/>
          <w:szCs w:val="24"/>
        </w:rPr>
        <w:t>ми</w:t>
      </w:r>
      <w:r w:rsidRPr="00251EB2">
        <w:rPr>
          <w:rFonts w:ascii="Times New Roman" w:hAnsi="Times New Roman" w:cs="Times New Roman"/>
          <w:sz w:val="24"/>
          <w:szCs w:val="24"/>
          <w:lang w:val="kk-KZ"/>
        </w:rPr>
        <w:t xml:space="preserve">ялық </w:t>
      </w:r>
      <w:r w:rsidRPr="00251EB2">
        <w:rPr>
          <w:rFonts w:ascii="Times New Roman" w:hAnsi="Times New Roman" w:cs="Times New Roman"/>
          <w:sz w:val="24"/>
          <w:szCs w:val="24"/>
        </w:rPr>
        <w:t>–хими</w:t>
      </w:r>
      <w:r w:rsidRPr="00251EB2">
        <w:rPr>
          <w:rFonts w:ascii="Times New Roman" w:hAnsi="Times New Roman" w:cs="Times New Roman"/>
          <w:sz w:val="24"/>
          <w:szCs w:val="24"/>
          <w:lang w:val="kk-KZ"/>
        </w:rPr>
        <w:t xml:space="preserve">ялық </w:t>
      </w:r>
      <w:r w:rsidRPr="00251EB2">
        <w:rPr>
          <w:rFonts w:ascii="Times New Roman" w:hAnsi="Times New Roman" w:cs="Times New Roman"/>
          <w:sz w:val="24"/>
          <w:szCs w:val="24"/>
        </w:rPr>
        <w:t>реагент</w:t>
      </w:r>
      <w:r w:rsidRPr="00251EB2">
        <w:rPr>
          <w:rFonts w:ascii="Times New Roman" w:hAnsi="Times New Roman" w:cs="Times New Roman"/>
          <w:sz w:val="24"/>
          <w:szCs w:val="24"/>
          <w:lang w:val="kk-KZ"/>
        </w:rPr>
        <w:t>термен өңдеу;</w:t>
      </w:r>
    </w:p>
    <w:p w:rsidR="00B534EF" w:rsidRPr="00251EB2" w:rsidRDefault="00B534EF" w:rsidP="00043994">
      <w:pPr>
        <w:numPr>
          <w:ilvl w:val="0"/>
          <w:numId w:val="7"/>
        </w:numPr>
        <w:tabs>
          <w:tab w:val="clear" w:pos="720"/>
          <w:tab w:val="num" w:pos="567"/>
        </w:tabs>
        <w:spacing w:after="0" w:line="240" w:lineRule="auto"/>
        <w:ind w:left="0" w:firstLine="284"/>
        <w:contextualSpacing/>
        <w:jc w:val="both"/>
        <w:rPr>
          <w:rFonts w:ascii="Times New Roman" w:hAnsi="Times New Roman" w:cs="Times New Roman"/>
          <w:b/>
          <w:sz w:val="24"/>
          <w:szCs w:val="24"/>
        </w:rPr>
      </w:pPr>
      <w:r w:rsidRPr="00251EB2">
        <w:rPr>
          <w:rFonts w:ascii="Times New Roman" w:hAnsi="Times New Roman" w:cs="Times New Roman"/>
          <w:sz w:val="24"/>
          <w:szCs w:val="24"/>
        </w:rPr>
        <w:t>биотерми</w:t>
      </w:r>
      <w:r w:rsidRPr="00251EB2">
        <w:rPr>
          <w:rFonts w:ascii="Times New Roman" w:hAnsi="Times New Roman" w:cs="Times New Roman"/>
          <w:sz w:val="24"/>
          <w:szCs w:val="24"/>
          <w:lang w:val="kk-KZ"/>
        </w:rPr>
        <w:t xml:space="preserve">калық </w:t>
      </w:r>
      <w:r w:rsidRPr="00251EB2">
        <w:rPr>
          <w:rFonts w:ascii="Times New Roman" w:hAnsi="Times New Roman" w:cs="Times New Roman"/>
          <w:sz w:val="24"/>
          <w:szCs w:val="24"/>
        </w:rPr>
        <w:t>–компостир</w:t>
      </w:r>
      <w:r w:rsidRPr="00251EB2">
        <w:rPr>
          <w:rFonts w:ascii="Times New Roman" w:hAnsi="Times New Roman" w:cs="Times New Roman"/>
          <w:sz w:val="24"/>
          <w:szCs w:val="24"/>
          <w:lang w:val="kk-KZ"/>
        </w:rPr>
        <w:t xml:space="preserve">леу; </w:t>
      </w:r>
    </w:p>
    <w:p w:rsidR="00B534EF" w:rsidRPr="00251EB2" w:rsidRDefault="00B534EF" w:rsidP="00043994">
      <w:pPr>
        <w:numPr>
          <w:ilvl w:val="0"/>
          <w:numId w:val="7"/>
        </w:numPr>
        <w:tabs>
          <w:tab w:val="clear" w:pos="720"/>
          <w:tab w:val="num" w:pos="567"/>
        </w:tabs>
        <w:spacing w:after="0" w:line="240" w:lineRule="auto"/>
        <w:ind w:left="0" w:firstLine="284"/>
        <w:contextualSpacing/>
        <w:jc w:val="both"/>
        <w:rPr>
          <w:rFonts w:ascii="Times New Roman" w:hAnsi="Times New Roman" w:cs="Times New Roman"/>
          <w:b/>
          <w:sz w:val="24"/>
          <w:szCs w:val="24"/>
        </w:rPr>
      </w:pPr>
      <w:r w:rsidRPr="00251EB2">
        <w:rPr>
          <w:rFonts w:ascii="Times New Roman" w:hAnsi="Times New Roman" w:cs="Times New Roman"/>
          <w:sz w:val="24"/>
          <w:szCs w:val="24"/>
        </w:rPr>
        <w:t>биологи</w:t>
      </w:r>
      <w:r w:rsidRPr="00251EB2">
        <w:rPr>
          <w:rFonts w:ascii="Times New Roman" w:hAnsi="Times New Roman" w:cs="Times New Roman"/>
          <w:sz w:val="24"/>
          <w:szCs w:val="24"/>
          <w:lang w:val="kk-KZ"/>
        </w:rPr>
        <w:t xml:space="preserve">ялық </w:t>
      </w:r>
      <w:r w:rsidRPr="00251EB2">
        <w:rPr>
          <w:rFonts w:ascii="Times New Roman" w:hAnsi="Times New Roman" w:cs="Times New Roman"/>
          <w:sz w:val="24"/>
          <w:szCs w:val="24"/>
        </w:rPr>
        <w:t>–микроорганизм</w:t>
      </w:r>
      <w:r w:rsidRPr="00251EB2">
        <w:rPr>
          <w:rFonts w:ascii="Times New Roman" w:hAnsi="Times New Roman" w:cs="Times New Roman"/>
          <w:sz w:val="24"/>
          <w:szCs w:val="24"/>
          <w:lang w:val="kk-KZ"/>
        </w:rPr>
        <w:t>дерді жердің қарапайымдарымен, уақ саңырауқұлақтарымен, өсімдіктермен жою;</w:t>
      </w:r>
    </w:p>
    <w:p w:rsidR="00B534EF" w:rsidRPr="00251EB2" w:rsidRDefault="00B534EF" w:rsidP="00043994">
      <w:pPr>
        <w:numPr>
          <w:ilvl w:val="0"/>
          <w:numId w:val="7"/>
        </w:numPr>
        <w:tabs>
          <w:tab w:val="clear" w:pos="720"/>
          <w:tab w:val="num" w:pos="567"/>
        </w:tabs>
        <w:spacing w:after="0" w:line="240" w:lineRule="auto"/>
        <w:ind w:left="0" w:firstLine="284"/>
        <w:contextualSpacing/>
        <w:jc w:val="both"/>
        <w:rPr>
          <w:rFonts w:ascii="Times New Roman" w:hAnsi="Times New Roman" w:cs="Times New Roman"/>
          <w:b/>
          <w:sz w:val="24"/>
          <w:szCs w:val="24"/>
        </w:rPr>
      </w:pPr>
      <w:r w:rsidRPr="00251EB2">
        <w:rPr>
          <w:rFonts w:ascii="Times New Roman" w:hAnsi="Times New Roman" w:cs="Times New Roman"/>
          <w:sz w:val="24"/>
          <w:szCs w:val="24"/>
        </w:rPr>
        <w:t>физикалық әсер етуі –радиация,</w:t>
      </w:r>
      <w:r w:rsidRPr="00251EB2">
        <w:rPr>
          <w:rFonts w:ascii="Times New Roman" w:hAnsi="Times New Roman" w:cs="Times New Roman"/>
          <w:sz w:val="24"/>
          <w:szCs w:val="24"/>
          <w:lang w:val="kk-KZ"/>
        </w:rPr>
        <w:t xml:space="preserve"> жиілілігі жоғары тоқтар, </w:t>
      </w:r>
      <w:r w:rsidRPr="00251EB2">
        <w:rPr>
          <w:rFonts w:ascii="Times New Roman" w:hAnsi="Times New Roman" w:cs="Times New Roman"/>
          <w:sz w:val="24"/>
          <w:szCs w:val="24"/>
        </w:rPr>
        <w:t>ультра</w:t>
      </w:r>
      <w:r w:rsidRPr="00251EB2">
        <w:rPr>
          <w:rFonts w:ascii="Times New Roman" w:hAnsi="Times New Roman" w:cs="Times New Roman"/>
          <w:sz w:val="24"/>
          <w:szCs w:val="24"/>
          <w:lang w:val="kk-KZ"/>
        </w:rPr>
        <w:t xml:space="preserve">дыбыстық ауытқулар, </w:t>
      </w:r>
      <w:r w:rsidRPr="00251EB2">
        <w:rPr>
          <w:rFonts w:ascii="Times New Roman" w:hAnsi="Times New Roman" w:cs="Times New Roman"/>
          <w:sz w:val="24"/>
          <w:szCs w:val="24"/>
        </w:rPr>
        <w:t>ультра</w:t>
      </w:r>
      <w:r w:rsidRPr="00251EB2">
        <w:rPr>
          <w:rFonts w:ascii="Times New Roman" w:hAnsi="Times New Roman" w:cs="Times New Roman"/>
          <w:sz w:val="24"/>
          <w:szCs w:val="24"/>
          <w:lang w:val="kk-KZ"/>
        </w:rPr>
        <w:t>күлгін сәулелеу және өзгелер.</w:t>
      </w:r>
    </w:p>
    <w:p w:rsidR="00B534EF" w:rsidRPr="00251EB2" w:rsidRDefault="00B534EF" w:rsidP="00B534EF">
      <w:pPr>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Көптеген жағдайларда тұнбаларды зарарсыздандыру міндетіт өңдеудің негізгі процестерінде, мысалы </w:t>
      </w:r>
      <w:r w:rsidRPr="00251EB2">
        <w:rPr>
          <w:rFonts w:ascii="Times New Roman" w:hAnsi="Times New Roman" w:cs="Times New Roman"/>
          <w:sz w:val="24"/>
          <w:szCs w:val="24"/>
        </w:rPr>
        <w:t>термофиль</w:t>
      </w:r>
      <w:r w:rsidRPr="00251EB2">
        <w:rPr>
          <w:rFonts w:ascii="Times New Roman" w:hAnsi="Times New Roman" w:cs="Times New Roman"/>
          <w:sz w:val="24"/>
          <w:szCs w:val="24"/>
          <w:lang w:val="kk-KZ"/>
        </w:rPr>
        <w:t xml:space="preserve">ді тұрақтандыру, жылумен өңдеу, термокептіру және жағу кезінде шешіледі. Дербес ретінде ол одан әрі пайдаланған жағдайда қойылады, мысалы ауыл шаруашылығында органикалық тыңайтқыш ретінде қойылады. Осы мақсаттар үшін тұнбаларды зарарсыздандырудың термикалық және химиялық әдістері көбірек қолданылып келеді. </w:t>
      </w:r>
    </w:p>
    <w:p w:rsidR="00B534EF" w:rsidRPr="00251EB2" w:rsidRDefault="00B534EF" w:rsidP="00B534EF">
      <w:pPr>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Қалалық СС құрғатылған тұнбаларын термикалық зарарсыздандыруды жүзеге асыратындар:</w:t>
      </w:r>
    </w:p>
    <w:p w:rsidR="00B534EF" w:rsidRPr="00251EB2" w:rsidRDefault="00B534EF" w:rsidP="00B534EF">
      <w:pPr>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а) зауыт (шығарушы фирма) әзірлеген және жабдыққа арналған техникалық құжатта көрсетілген нұсқаулықтарға сәйкес пайдаланылатын термикалық кептіру және жағу қондырғыларында; </w:t>
      </w:r>
    </w:p>
    <w:p w:rsidR="00B534EF" w:rsidRPr="00251EB2" w:rsidRDefault="00B534EF" w:rsidP="00B534EF">
      <w:pPr>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б) компостирлеу алаңдарында штабелдегі тұнбаның 60-65 </w:t>
      </w:r>
      <w:r w:rsidRPr="00251EB2">
        <w:rPr>
          <w:rFonts w:ascii="Times New Roman" w:hAnsi="Times New Roman" w:cs="Times New Roman"/>
          <w:sz w:val="24"/>
          <w:szCs w:val="24"/>
          <w:vertAlign w:val="superscript"/>
          <w:lang w:val="kk-KZ"/>
        </w:rPr>
        <w:t>о</w:t>
      </w:r>
      <w:r w:rsidRPr="00251EB2">
        <w:rPr>
          <w:rFonts w:ascii="Times New Roman" w:hAnsi="Times New Roman" w:cs="Times New Roman"/>
          <w:sz w:val="24"/>
          <w:szCs w:val="24"/>
          <w:lang w:val="kk-KZ"/>
        </w:rPr>
        <w:t>C температурасы кезінде (гельминттердің, патогенді бактериялардың и қарапайым цисттердің жұмыртқаларын жоюмен);</w:t>
      </w:r>
    </w:p>
    <w:p w:rsidR="00B534EF" w:rsidRPr="00251EB2" w:rsidRDefault="00B534EF" w:rsidP="00B534EF">
      <w:pPr>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в) дегельминтизация камераларында шығарушы зауыттың нұсқаулықтарына сәйкес пайдаланылатын тұнбаны 60 </w:t>
      </w:r>
      <w:r w:rsidRPr="00251EB2">
        <w:rPr>
          <w:rFonts w:ascii="Times New Roman" w:hAnsi="Times New Roman" w:cs="Times New Roman"/>
          <w:sz w:val="24"/>
          <w:szCs w:val="24"/>
          <w:vertAlign w:val="superscript"/>
          <w:lang w:val="kk-KZ"/>
        </w:rPr>
        <w:t>о</w:t>
      </w:r>
      <w:r w:rsidRPr="00251EB2">
        <w:rPr>
          <w:rFonts w:ascii="Times New Roman" w:hAnsi="Times New Roman" w:cs="Times New Roman"/>
          <w:sz w:val="24"/>
          <w:szCs w:val="24"/>
          <w:lang w:val="kk-KZ"/>
        </w:rPr>
        <w:t xml:space="preserve">C төмен емес температураға дейін қыздыра отырып. </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Дегельминтизация камераларын пайдаланған кезде мынау қажет:</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а) тұнбаны берудің белгіленген режимін, температураны және тұнбаны қыздыру ұзақтылығын сақтау;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б) негізгі және қосалқы жабдықтың, желдету, сору және жабдықты ластанған ауадан тазарту жүйелерінің дұрыс жұмыс істеуін қадағалау;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в) бақылау-өлшеу құралдарының көрсеткіштерін және автоматизация құралдарының жұмысын қадағалау;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г) өңделген тұнбаның мөлшерін, электр энергиясы мен газдың (дегельминтизация камералары үшін) шығынын ескеру;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д) кектің ылғалдылығын және онда гельминт жұмыртқаларының болуын бақылау;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е) электр жабдығын пайдаланған кезде қауіпсіздік техникасының талаптарын сақтау. </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Аммиакты немесе тиазонды қолдана отырып, сарқынды сулардың құрғатылған тұнбаларын химиялық зарарсыздандыру кейіннен зарарсыздандырылған тұнбаларды тыңайтқыштар ретінде пайдаланумен жүзеге асырылады. Қондырғыларды химиялық зарарсыздандыру үшін пайдалануды осы қондырғыларды шығаратын кәсіпорындардың бекітілген жобалары мен нұсқаулықтарын көрсете отырып, оларға сәйкес жүзеге асырады. Тұнбаларды компостирлеу алаңдары алдын ала құрғатылған тұнбаның органикалық заттарының толтырғышпен қоспада аэробті термофильді ыдырауын алынған компостты немесе оның құрамдас бөліктерін тыңайтқыш ретінде кейіннен қолдану үшін қамтамасыз етеді. Толтырғыш ретінде қатты тұрмыстық қалдықтарды, торфті, жоңқаларды, </w:t>
      </w:r>
      <w:r w:rsidRPr="00251EB2">
        <w:rPr>
          <w:rFonts w:ascii="Times New Roman" w:hAnsi="Times New Roman" w:cs="Times New Roman"/>
          <w:sz w:val="24"/>
          <w:szCs w:val="24"/>
          <w:lang w:val="kk-KZ"/>
        </w:rPr>
        <w:lastRenderedPageBreak/>
        <w:t xml:space="preserve">жапырақтарды, сабанды және өзгені немесе дайын компостты пайдаланады. Қатты жабыны бар үйінді алаңға тұнба мен толтырғышты 0,25-0,5 м қабатпен төсейді, толтырғыш қабаттан дайындау үшін механизациялау құралдары пайдаланылады. </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Тұнбаны компостирлеу алаңдарын пайдаланған кезде мыналар қажет:</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а) белгіленген нысанның штабелдерін қалыптастыру;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б) белгіленген уақыт аралығында қоспаны араластыру;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в) қоспаның температурасын және ылғалдылығын, гельминт жұмыртқаларының және ішек таяқшалары тобының бактерияларын бақылау;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г) жылдың суық мезгілінде штабелдерді толтырғыштың қабатымен жылыту;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д) штабелдерді мәжбүрлі аэрациялау кезінде ауа үрлегіштер мен ауаны тарату жүйелерінің жұмысын қадағалау;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е) компостирлеу процесінің ұзақтылығын және белгіленген көрсеткіштер бойынша алынған компосттың сапасын бақылау.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Тұнбаларды термикалық кептіру (жағу) үшін қондырғылар механикалық құрғатылған тұнбадан белгіленген ылғалдылығында зарарсыздандырылған үгітілетін материалды алуды қамтамасыз етуге тиіс.  Тұнбаларды термикалық кептіру әр түрлі үлгідегі  кептіргіштерде жүзеге асырады: барабанды, вакуум-гребокты, қарама-қарсы газ ағындарымен және басқа. Тұнбаларды жағу үшін тұнбаның сұйытылған қайнаған қабатымен бірге баранбанды айналатын пештер, көп оттық пештер пайдаланылады. Кептіргіштер мен пештерді пайдалануды жабдықты шығаратын зауыттардың нұсқаулықтарына сәйкес немесе осы жабдықтың тәжірибелі-өнеркәсіптік үлгілерін жасаған ұйымдардың нұсқаулары бойынша жүзеге асырады. </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Кептіргіштер мен пештерді пайдаланған кезде:</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а) белгіленген регламентке сәйкес процесс параметрлеріне қажетті түзету жүргізе отырып, негізгі және қосалқы жабдықтың жұмысын бақылау;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б) құрғатылған және кептірілген (жағылған) тұнбаның, отынның, ретурдың, сығылған ауаның, будың, электр энергиясының шығыстарына бақылау жүргізу және есепке алу;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в) жанатын және қайтпалы газдардың көлемін белгіленген шектерде сақтай отырып, олардың температурасын бақылау;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 xml:space="preserve">г)  тұнбаның, отынның, ретурдың және ауаның белгіленген мөлшерін кептіргішке (пешке) жіберуін, сондай-ақ кептірілген тұнбаны (күлдерді) уақытында бұруын бақылау;  </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д) жіберілетін және кептірілген тұнбаның ылғалдылығын кезеңдік бақылау;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е) негізгі және қосалқы жабдықтың топтары мен тетіктерін, КИП және механизациялау мен  автоматизациялау құралдарын жарамды жай-күйінде сақтау;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ж) зиянды газдармен шаңдардың шығарылу орындарынан бастап, сондай-ақ атмосфераға шығарындыларды (циклондар, скруббертер, сүзгілер және басқа) тазарту үшін жабдықтан бастап жалпы алмасу желдеткіштерінің, ауаны сору жүйелерінің жұмысын бақылау;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з) атмосфераға шығарылатын газ-ауа қоспасының құрамын бақылау;</w:t>
      </w:r>
    </w:p>
    <w:p w:rsidR="00B534EF" w:rsidRPr="00251EB2" w:rsidRDefault="00B534EF" w:rsidP="00B53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284"/>
        <w:contextualSpacing/>
        <w:jc w:val="both"/>
        <w:rPr>
          <w:rFonts w:ascii="Times New Roman" w:hAnsi="Times New Roman" w:cs="Times New Roman"/>
          <w:b/>
          <w:sz w:val="24"/>
          <w:szCs w:val="24"/>
          <w:lang w:val="kk-KZ"/>
        </w:rPr>
      </w:pPr>
      <w:r w:rsidRPr="00251EB2">
        <w:rPr>
          <w:rFonts w:ascii="Times New Roman" w:hAnsi="Times New Roman" w:cs="Times New Roman"/>
          <w:sz w:val="24"/>
          <w:szCs w:val="24"/>
          <w:lang w:val="kk-KZ"/>
        </w:rPr>
        <w:t>и) тұнбаны термикалық кептіру (жағу) цехы үй-жайларының тиісті жай-күйін бақылау қажет.</w:t>
      </w:r>
    </w:p>
    <w:p w:rsidR="00B534EF" w:rsidRPr="00251EB2" w:rsidRDefault="00B534EF" w:rsidP="00B534EF">
      <w:pPr>
        <w:spacing w:line="240" w:lineRule="auto"/>
        <w:contextualSpacing/>
        <w:rPr>
          <w:rFonts w:ascii="Times New Roman" w:hAnsi="Times New Roman" w:cs="Times New Roman"/>
          <w:b/>
          <w:i/>
          <w:sz w:val="24"/>
          <w:szCs w:val="24"/>
          <w:lang w:val="kk-KZ"/>
        </w:rPr>
      </w:pPr>
      <w:r w:rsidRPr="00251EB2">
        <w:rPr>
          <w:rFonts w:ascii="Times New Roman" w:hAnsi="Times New Roman" w:cs="Times New Roman"/>
          <w:b/>
          <w:i/>
          <w:sz w:val="24"/>
          <w:szCs w:val="24"/>
          <w:lang w:val="kk-KZ"/>
        </w:rPr>
        <w:t>Бақылау сұрақтары</w:t>
      </w:r>
    </w:p>
    <w:p w:rsidR="00B534EF" w:rsidRPr="00251EB2" w:rsidRDefault="00B534EF" w:rsidP="00B534EF">
      <w:pPr>
        <w:spacing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1. Дегельминтизация камераларын пайдаланған кезде не қажет?</w:t>
      </w:r>
    </w:p>
    <w:p w:rsidR="00B534EF" w:rsidRPr="00251EB2" w:rsidRDefault="00B534EF" w:rsidP="00B534EF">
      <w:pPr>
        <w:spacing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2.Тұнбаларды термикалық кептіру қалай жүргізіледі?</w:t>
      </w:r>
    </w:p>
    <w:p w:rsidR="00B534EF" w:rsidRPr="00251EB2" w:rsidRDefault="00B534EF" w:rsidP="00B534EF">
      <w:pPr>
        <w:spacing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3.Кептіргіштер мен пештерді қалай пайдаланады?</w:t>
      </w:r>
    </w:p>
    <w:p w:rsidR="00B534EF" w:rsidRPr="00251EB2" w:rsidRDefault="00B534EF" w:rsidP="00B534EF">
      <w:pPr>
        <w:spacing w:after="0" w:line="240" w:lineRule="auto"/>
        <w:contextualSpacing/>
        <w:jc w:val="both"/>
        <w:rPr>
          <w:rStyle w:val="FontStyle75"/>
          <w:sz w:val="24"/>
          <w:szCs w:val="24"/>
          <w:lang w:val="kk-KZ"/>
        </w:rPr>
      </w:pPr>
    </w:p>
    <w:p w:rsidR="002359D2" w:rsidRDefault="002359D2" w:rsidP="00B534EF">
      <w:pPr>
        <w:spacing w:after="0" w:line="240" w:lineRule="auto"/>
        <w:contextualSpacing/>
        <w:jc w:val="both"/>
        <w:rPr>
          <w:rStyle w:val="FontStyle75"/>
          <w:b/>
          <w:i/>
          <w:sz w:val="24"/>
          <w:szCs w:val="24"/>
          <w:lang w:val="kk-KZ"/>
        </w:rPr>
      </w:pPr>
    </w:p>
    <w:p w:rsidR="002359D2" w:rsidRDefault="002359D2" w:rsidP="00B534EF">
      <w:pPr>
        <w:spacing w:after="0" w:line="240" w:lineRule="auto"/>
        <w:contextualSpacing/>
        <w:jc w:val="both"/>
        <w:rPr>
          <w:rStyle w:val="FontStyle75"/>
          <w:b/>
          <w:i/>
          <w:sz w:val="24"/>
          <w:szCs w:val="24"/>
          <w:lang w:val="kk-KZ"/>
        </w:rPr>
      </w:pPr>
    </w:p>
    <w:p w:rsidR="002359D2" w:rsidRDefault="002359D2" w:rsidP="00B534EF">
      <w:pPr>
        <w:spacing w:after="0" w:line="240" w:lineRule="auto"/>
        <w:contextualSpacing/>
        <w:jc w:val="both"/>
        <w:rPr>
          <w:rStyle w:val="FontStyle75"/>
          <w:b/>
          <w:i/>
          <w:sz w:val="24"/>
          <w:szCs w:val="24"/>
          <w:lang w:val="kk-KZ"/>
        </w:rPr>
      </w:pPr>
    </w:p>
    <w:p w:rsidR="002359D2" w:rsidRDefault="002359D2" w:rsidP="00B534EF">
      <w:pPr>
        <w:spacing w:after="0" w:line="240" w:lineRule="auto"/>
        <w:contextualSpacing/>
        <w:jc w:val="both"/>
        <w:rPr>
          <w:rStyle w:val="FontStyle75"/>
          <w:b/>
          <w:i/>
          <w:sz w:val="24"/>
          <w:szCs w:val="24"/>
          <w:lang w:val="kk-KZ"/>
        </w:rPr>
      </w:pPr>
    </w:p>
    <w:p w:rsidR="002359D2" w:rsidRDefault="002359D2" w:rsidP="00B534EF">
      <w:pPr>
        <w:spacing w:after="0" w:line="240" w:lineRule="auto"/>
        <w:contextualSpacing/>
        <w:jc w:val="both"/>
        <w:rPr>
          <w:rStyle w:val="FontStyle75"/>
          <w:b/>
          <w:i/>
          <w:sz w:val="24"/>
          <w:szCs w:val="24"/>
          <w:lang w:val="kk-KZ"/>
        </w:rPr>
      </w:pPr>
    </w:p>
    <w:p w:rsidR="002359D2" w:rsidRDefault="002359D2" w:rsidP="00B534EF">
      <w:pPr>
        <w:spacing w:after="0" w:line="240" w:lineRule="auto"/>
        <w:contextualSpacing/>
        <w:jc w:val="both"/>
        <w:rPr>
          <w:rStyle w:val="FontStyle75"/>
          <w:b/>
          <w:i/>
          <w:sz w:val="24"/>
          <w:szCs w:val="24"/>
          <w:lang w:val="kk-KZ"/>
        </w:rPr>
      </w:pPr>
    </w:p>
    <w:p w:rsidR="00CA7BBA" w:rsidRPr="002359D2" w:rsidRDefault="00B534EF" w:rsidP="00B534EF">
      <w:pPr>
        <w:spacing w:after="0" w:line="240" w:lineRule="auto"/>
        <w:contextualSpacing/>
        <w:jc w:val="both"/>
        <w:rPr>
          <w:rStyle w:val="FontStyle75"/>
          <w:b/>
          <w:sz w:val="24"/>
          <w:szCs w:val="24"/>
          <w:lang w:val="kk-KZ"/>
        </w:rPr>
      </w:pPr>
      <w:r w:rsidRPr="00251EB2">
        <w:rPr>
          <w:rStyle w:val="FontStyle75"/>
          <w:b/>
          <w:i/>
          <w:sz w:val="24"/>
          <w:szCs w:val="24"/>
          <w:lang w:val="kk-KZ"/>
        </w:rPr>
        <w:lastRenderedPageBreak/>
        <w:t xml:space="preserve">Дәріс 14. </w:t>
      </w:r>
      <w:r w:rsidR="00BB0A9F" w:rsidRPr="002359D2">
        <w:rPr>
          <w:rStyle w:val="FontStyle75"/>
          <w:b/>
          <w:sz w:val="24"/>
          <w:szCs w:val="24"/>
          <w:lang w:val="kk-KZ"/>
        </w:rPr>
        <w:t>Суды термиялық әдіспен тұзсыздандыру</w:t>
      </w:r>
    </w:p>
    <w:p w:rsidR="00BB0A9F" w:rsidRPr="002359D2" w:rsidRDefault="00BB0A9F" w:rsidP="00B534EF">
      <w:pPr>
        <w:spacing w:after="0" w:line="240" w:lineRule="auto"/>
        <w:contextualSpacing/>
        <w:jc w:val="both"/>
        <w:rPr>
          <w:rFonts w:ascii="Times New Roman" w:hAnsi="Times New Roman" w:cs="Times New Roman"/>
          <w:b/>
          <w:sz w:val="24"/>
          <w:szCs w:val="24"/>
          <w:lang w:val="kk-KZ" w:eastAsia="ko-KR"/>
        </w:rPr>
      </w:pPr>
      <w:r w:rsidRPr="002359D2">
        <w:rPr>
          <w:rStyle w:val="FontStyle75"/>
          <w:b/>
          <w:sz w:val="24"/>
          <w:szCs w:val="24"/>
          <w:lang w:val="kk-KZ"/>
        </w:rPr>
        <w:t xml:space="preserve">Жоспар </w:t>
      </w:r>
    </w:p>
    <w:p w:rsidR="00B534EF" w:rsidRPr="00251EB2" w:rsidRDefault="00B534EF" w:rsidP="00B534EF">
      <w:pPr>
        <w:spacing w:line="240" w:lineRule="auto"/>
        <w:ind w:firstLine="284"/>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1.Шаруашылық-ауыз сумен жабдықтау жүйесі</w:t>
      </w:r>
    </w:p>
    <w:p w:rsidR="00B534EF" w:rsidRPr="00251EB2" w:rsidRDefault="00B534EF" w:rsidP="00B534EF">
      <w:pPr>
        <w:spacing w:line="240" w:lineRule="auto"/>
        <w:ind w:firstLine="284"/>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2.Құбырды дезинфекциялау</w:t>
      </w:r>
    </w:p>
    <w:p w:rsidR="00B534EF" w:rsidRPr="00251EB2" w:rsidRDefault="00B534EF" w:rsidP="00B534EF">
      <w:pPr>
        <w:spacing w:line="240" w:lineRule="auto"/>
        <w:ind w:firstLine="284"/>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3.Хлормен дезинфекциялау кезінде жұмыстарды жүргізу бойынша іс-шаралар.</w:t>
      </w:r>
    </w:p>
    <w:p w:rsidR="00B534EF" w:rsidRPr="00251EB2" w:rsidRDefault="00B534EF" w:rsidP="00BB0A9F">
      <w:pPr>
        <w:spacing w:line="240" w:lineRule="auto"/>
        <w:ind w:right="-2" w:firstLine="284"/>
        <w:contextualSpacing/>
        <w:jc w:val="both"/>
        <w:rPr>
          <w:rFonts w:ascii="Times New Roman" w:hAnsi="Times New Roman" w:cs="Times New Roman"/>
          <w:sz w:val="24"/>
          <w:szCs w:val="24"/>
          <w:lang w:val="kk-KZ"/>
        </w:rPr>
      </w:pPr>
      <w:r w:rsidRPr="00251EB2">
        <w:rPr>
          <w:rFonts w:ascii="Times New Roman" w:hAnsi="Times New Roman" w:cs="Times New Roman"/>
          <w:sz w:val="24"/>
          <w:szCs w:val="24"/>
          <w:lang w:val="kk-KZ"/>
        </w:rPr>
        <w:t xml:space="preserve">Шаруашылық-ауыз сумен жабдықтау үшін қайта салынған құбырды іске қосудың алдында кейін дезинфекциялаумен оның беріктілігіне және герметикалығына гидравликалық сынақтар жүргізіледі. Әдетте, салынған су құбырын гидравликалық сынаудың алдында қалған ластануларды және кездейсоқ заттарды жою үшін құбырды айналма құбырлары арқылы құбырды толық толтыру кезінде кемінде 1 м/сек судың үлкен жылдамдығымен қысымындағы жұмыс істеп тұрған су құбырының суымен алдын ала шаяды.  Жуу  судың тұнбадан және басқа қоспадан толық тазаруына дейін жүргізіледі. Өткізілуі 900 мм және одан да үлкен құбырларды жуудың алдында ішінен қарайды. Бұл ретте анықталған ластанулар мен бөтен заттар жойылады. Шығарылуына және орналасқан жеріне байланысты құбырды жуу магистралдер және су тартқыштар үшін ұзындығы 3 км, тарату желілері үшін ұзындығы 1 км учаскелерде жүргізіледі. Құбырдың шайылатын учаскесінде шығарулар болмаған жағдайда жуу гидранттар немесе осыған арнайы бейімделген фасонды бөліктер үшін жүргізіледі. Су құбырын алдын ала шайып, оны гидравликалық сынағаннан кейін сынақты жүргізу күнін, оның ұзақтылығын көрсете отырып, «беріктілігіне және герметикалығына құбырға гидравликалық сынақ жүргізу туралы акті» жасалады. Гидравликалық сынақ аяқталғаннан кейін құбыр белсенді хлордың 40-50 мг/л мөлшерімен құрамында хлоры бар сумен оны толтыру жолымен дезинфекцияланады. Хлорлы су кемінде 1 тәулік құбырда орналасуы керек. Хлорлау аяқталғаннан кейін судағы қалдық хлордың мөлшері кемінде 1 мг/л болуы тиіс. Дезинфекция аяқталғаннан кейін хлорлы су ағызылады және құбырды толық толтыру кезінде (кемінде 1 м/сек) судың үлкен жылдамдығымен қысымындағы жұмыс істеп тұрған ауыз су құбырының суымен құбыр қайта шайылады, оның барысында зертханалық зерттеулер үшін судың сынамалары алынады (шайғаннан кейін). Сынамалардағы судың сапасы ауыз суға арналған санитарлық ережелер мен нормалардың талаптарына сәйкес келуі тиіс. Жуу мен дезинфекция құбырдан дәйекті түрде екі рет алынған су сынамаларының зертханалық зерттеулерінің нәтижелері орталықтандырылған ауыз сумен жабдықтау жүйелеріндегі судың сапасына қойылатын санптарлық-эпидемиологиялық талаптарға сәйкес келген кезде аяқталды деп саналады.  Қайта шайылғаннан кейін судың сапасы қолданыстағы санитарлық ережел мен нормалардың талаптарына сәйкес келмейтін болса, құбырды қайта дезинфекциялау және жуу қажет.  Дезинфекция аяқталғаннан кейін құбырдан төгілетін хлорлы су белсенді хлордың 2-3 мг/л шоғырлануына дейін сумен сұйытылады. Құбырдан хлорлы суды шығарғаннан кезде су балықтарды өсіруге және малды суаруға арналған су айдындарына түспейтінін, бақшалар мен егістерді су баспайтынын бақылау қажет.Құбырды дезинфекциялау және жуу пайдаланатын қызметтің және МСЭҚ органдарының қатысуымен құрылыс ұйымдарының күшімен және құралдарымен жүргізіледі. Сынамаларды санэпидемстанция зертханасы немесе пайдаланатын қызмет алады. Зертхананың өкілі дезинфекциялайтын ерітіндінің сапасын бақылайды және ерітіндідегі белсенді хлордың болуына анықтайды. Су сынамаларының жақсы нәтижелері кезінде МСЭҚ қызметі «Ауыз су сынамаларын зерттеудің хаттамасын» жасайды. Дезинфекциялау және жуу нәтижелері құрылыс ұйымының, пайдалану қызметінің, санэпидемстанция зертханасының өкілдері жасаған актімен рәсімделеді. Актіде алдын ала жуу мен хлорлаудың (байланыс) ұзақтылығы, хлордың мөлшері, соңғы рет қашан шайылғаны және су сынамаларының нәтижелері көрсетіледі. Жоғарыда көрсетілген актілер жаңадан салынған құбырды кейіннен іске қосу және су құбырын жуу үшін жұмсалған судың мөлшерін анықтау үшін негіз болып табылады. Құрылыс ұйымдары жаңадан салынған су құбырын әрдайым қысымдағы жұмыс істеп тұрған су құбырының суымен шаятынын назарға алсақ, құбырды жууға жұмсалған судың көлемі </w:t>
      </w:r>
      <w:r w:rsidRPr="00251EB2">
        <w:rPr>
          <w:rFonts w:ascii="Times New Roman" w:hAnsi="Times New Roman" w:cs="Times New Roman"/>
          <w:sz w:val="24"/>
          <w:szCs w:val="24"/>
          <w:lang w:val="kk-KZ"/>
        </w:rPr>
        <w:lastRenderedPageBreak/>
        <w:t>құбырды гидравликалық сынау күнінен бастап жақсы талдаулар алған күнге дейін жууды нақты жүргізу уақыты ішінде жуылатын құбырдың толық бойымен судың кемінде 1 м/сек жылдамдығымен жылжуы кезінде жуылатын құбырдың диаметріне сәйкес гидравликалық есептеулердің формулаларымен анықталады («Ауыз су сынамаларын зерттеудің хаттамасы»).</w:t>
      </w:r>
    </w:p>
    <w:p w:rsidR="00BB0A9F" w:rsidRDefault="00BB0A9F" w:rsidP="00BB0A9F">
      <w:pPr>
        <w:spacing w:line="240" w:lineRule="auto"/>
        <w:contextualSpacing/>
        <w:rPr>
          <w:rFonts w:ascii="Times New Roman" w:hAnsi="Times New Roman" w:cs="Times New Roman"/>
          <w:b/>
          <w:i/>
          <w:sz w:val="24"/>
          <w:szCs w:val="24"/>
          <w:lang w:val="kk-KZ"/>
        </w:rPr>
      </w:pPr>
      <w:r w:rsidRPr="00251EB2">
        <w:rPr>
          <w:rFonts w:ascii="Times New Roman" w:hAnsi="Times New Roman" w:cs="Times New Roman"/>
          <w:b/>
          <w:i/>
          <w:sz w:val="24"/>
          <w:szCs w:val="24"/>
          <w:lang w:val="kk-KZ"/>
        </w:rPr>
        <w:t>Бақылау сұрақтары?</w:t>
      </w:r>
    </w:p>
    <w:p w:rsidR="002359D2" w:rsidRPr="00251EB2" w:rsidRDefault="002359D2" w:rsidP="002359D2">
      <w:pPr>
        <w:spacing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1. Дегельминтизация камераларын пайдаланған кезде не қажет?</w:t>
      </w:r>
    </w:p>
    <w:p w:rsidR="002359D2" w:rsidRPr="00251EB2" w:rsidRDefault="002359D2" w:rsidP="002359D2">
      <w:pPr>
        <w:spacing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2.Тұнбаларды термикалық кептіру қалай жүргізіледі?</w:t>
      </w:r>
    </w:p>
    <w:p w:rsidR="002359D2" w:rsidRPr="00251EB2" w:rsidRDefault="002359D2" w:rsidP="002359D2">
      <w:pPr>
        <w:spacing w:line="240" w:lineRule="auto"/>
        <w:contextualSpacing/>
        <w:rPr>
          <w:rFonts w:ascii="Times New Roman" w:hAnsi="Times New Roman" w:cs="Times New Roman"/>
          <w:sz w:val="24"/>
          <w:szCs w:val="24"/>
          <w:lang w:val="kk-KZ"/>
        </w:rPr>
      </w:pPr>
      <w:r w:rsidRPr="00251EB2">
        <w:rPr>
          <w:rFonts w:ascii="Times New Roman" w:hAnsi="Times New Roman" w:cs="Times New Roman"/>
          <w:sz w:val="24"/>
          <w:szCs w:val="24"/>
          <w:lang w:val="kk-KZ"/>
        </w:rPr>
        <w:t>3.Кептіргіштер мен пештерді қалай пайдаланады?</w:t>
      </w:r>
    </w:p>
    <w:p w:rsidR="002359D2" w:rsidRPr="00251EB2" w:rsidRDefault="002359D2" w:rsidP="00BB0A9F">
      <w:pPr>
        <w:spacing w:line="240" w:lineRule="auto"/>
        <w:contextualSpacing/>
        <w:rPr>
          <w:rFonts w:ascii="Times New Roman" w:hAnsi="Times New Roman" w:cs="Times New Roman"/>
          <w:b/>
          <w:i/>
          <w:sz w:val="24"/>
          <w:szCs w:val="24"/>
          <w:lang w:val="kk-KZ"/>
        </w:rPr>
      </w:pPr>
    </w:p>
    <w:p w:rsidR="002D6CA8" w:rsidRPr="00251EB2" w:rsidRDefault="002D6CA8" w:rsidP="00BB0A9F">
      <w:pPr>
        <w:spacing w:line="240" w:lineRule="auto"/>
        <w:contextualSpacing/>
        <w:rPr>
          <w:rFonts w:ascii="Times New Roman" w:hAnsi="Times New Roman" w:cs="Times New Roman"/>
          <w:b/>
          <w:i/>
          <w:sz w:val="24"/>
          <w:szCs w:val="24"/>
          <w:lang w:val="kk-KZ"/>
        </w:rPr>
      </w:pPr>
    </w:p>
    <w:p w:rsidR="00BB0A9F" w:rsidRPr="002359D2" w:rsidRDefault="00BB0A9F" w:rsidP="00BB0A9F">
      <w:pPr>
        <w:spacing w:line="240" w:lineRule="auto"/>
        <w:ind w:right="-2"/>
        <w:contextualSpacing/>
        <w:jc w:val="both"/>
        <w:rPr>
          <w:rFonts w:ascii="Times New Roman" w:hAnsi="Times New Roman" w:cs="Times New Roman"/>
          <w:b/>
          <w:sz w:val="24"/>
          <w:szCs w:val="24"/>
          <w:lang w:val="kk-KZ"/>
        </w:rPr>
      </w:pPr>
      <w:r w:rsidRPr="00251EB2">
        <w:rPr>
          <w:rStyle w:val="FontStyle75"/>
          <w:b/>
          <w:i/>
          <w:sz w:val="24"/>
          <w:szCs w:val="24"/>
          <w:lang w:val="kk-KZ"/>
        </w:rPr>
        <w:t>Дәріс 15.</w:t>
      </w:r>
      <w:r w:rsidRPr="002359D2">
        <w:rPr>
          <w:rStyle w:val="FontStyle75"/>
          <w:b/>
          <w:sz w:val="24"/>
          <w:szCs w:val="24"/>
          <w:lang w:val="kk-KZ"/>
        </w:rPr>
        <w:t>Буландырғыштардың құрылысы</w:t>
      </w:r>
    </w:p>
    <w:p w:rsidR="00BB0A9F" w:rsidRPr="002359D2" w:rsidRDefault="00BB0A9F" w:rsidP="00BB0A9F">
      <w:pPr>
        <w:spacing w:after="0" w:line="240" w:lineRule="auto"/>
        <w:contextualSpacing/>
        <w:jc w:val="both"/>
        <w:rPr>
          <w:rFonts w:ascii="Times New Roman" w:hAnsi="Times New Roman" w:cs="Times New Roman"/>
          <w:b/>
          <w:sz w:val="24"/>
          <w:szCs w:val="24"/>
          <w:lang w:val="kk-KZ" w:eastAsia="ko-KR"/>
        </w:rPr>
      </w:pPr>
      <w:r w:rsidRPr="002359D2">
        <w:rPr>
          <w:rFonts w:ascii="Times New Roman" w:hAnsi="Times New Roman" w:cs="Times New Roman"/>
          <w:b/>
          <w:sz w:val="24"/>
          <w:szCs w:val="24"/>
          <w:lang w:val="kk-KZ" w:eastAsia="ko-KR"/>
        </w:rPr>
        <w:t xml:space="preserve">Жоспар: </w:t>
      </w:r>
    </w:p>
    <w:p w:rsidR="00BB0A9F" w:rsidRPr="00251EB2" w:rsidRDefault="00BB0A9F" w:rsidP="00114142">
      <w:pPr>
        <w:pStyle w:val="ab"/>
        <w:numPr>
          <w:ilvl w:val="0"/>
          <w:numId w:val="32"/>
        </w:numPr>
        <w:spacing w:line="240" w:lineRule="auto"/>
        <w:ind w:right="-2"/>
        <w:jc w:val="both"/>
        <w:rPr>
          <w:rStyle w:val="FontStyle75"/>
          <w:sz w:val="24"/>
          <w:szCs w:val="24"/>
          <w:lang w:val="kk-KZ"/>
        </w:rPr>
      </w:pPr>
      <w:r w:rsidRPr="00251EB2">
        <w:rPr>
          <w:rStyle w:val="FontStyle75"/>
          <w:sz w:val="24"/>
          <w:szCs w:val="24"/>
          <w:lang w:val="kk-KZ"/>
        </w:rPr>
        <w:t>Буландырғыштардың  көлемі</w:t>
      </w:r>
    </w:p>
    <w:p w:rsidR="00BB0A9F" w:rsidRPr="00251EB2" w:rsidRDefault="00BB0A9F" w:rsidP="00114142">
      <w:pPr>
        <w:pStyle w:val="ab"/>
        <w:numPr>
          <w:ilvl w:val="0"/>
          <w:numId w:val="32"/>
        </w:numPr>
        <w:spacing w:line="240" w:lineRule="auto"/>
        <w:ind w:right="-2"/>
        <w:jc w:val="both"/>
        <w:rPr>
          <w:rStyle w:val="FontStyle75"/>
          <w:sz w:val="24"/>
          <w:szCs w:val="24"/>
          <w:lang w:val="kk-KZ"/>
        </w:rPr>
      </w:pPr>
      <w:r w:rsidRPr="00251EB2">
        <w:rPr>
          <w:rStyle w:val="FontStyle75"/>
          <w:sz w:val="24"/>
          <w:szCs w:val="24"/>
          <w:lang w:val="kk-KZ"/>
        </w:rPr>
        <w:t>Быр сатылы дистилляциялық тұзсыздандырғыш</w:t>
      </w:r>
    </w:p>
    <w:p w:rsidR="00BB0A9F" w:rsidRPr="00251EB2" w:rsidRDefault="00BB0A9F" w:rsidP="00C16B04">
      <w:pPr>
        <w:spacing w:line="240" w:lineRule="auto"/>
        <w:ind w:firstLine="539"/>
        <w:contextualSpacing/>
        <w:jc w:val="both"/>
        <w:rPr>
          <w:rFonts w:ascii="Times New Roman" w:hAnsi="Times New Roman"/>
          <w:sz w:val="24"/>
          <w:szCs w:val="24"/>
          <w:lang w:val="kk-KZ"/>
        </w:rPr>
      </w:pPr>
      <w:r w:rsidRPr="00251EB2">
        <w:rPr>
          <w:rFonts w:ascii="Times New Roman" w:hAnsi="Times New Roman"/>
          <w:sz w:val="24"/>
          <w:szCs w:val="24"/>
          <w:lang w:val="kk-KZ"/>
        </w:rPr>
        <w:t>Буландыргыш колемін сулыға және  булыға б</w:t>
      </w:r>
      <w:r w:rsidR="008611A8" w:rsidRPr="00251EB2">
        <w:rPr>
          <w:rFonts w:ascii="Times New Roman" w:hAnsi="Times New Roman"/>
          <w:sz w:val="24"/>
          <w:szCs w:val="24"/>
          <w:lang w:val="kk-KZ"/>
        </w:rPr>
        <w:t>өледі, олардың арасындағы шекара булану айнасы деп аталады.Қазіргі кезде қолданылатын буландырғыштар буланатын судың табиғи және жасанды циркуляциясымен, горизонталды және тік (вертикальды), сонымен қатар вакуумдық және атмосфералыққа бөлінеді. Тұзсындарғыш қондырғыларын құрастыруда қыздыру беті 120-965 м</w:t>
      </w:r>
      <w:r w:rsidR="008611A8" w:rsidRPr="00251EB2">
        <w:rPr>
          <w:rFonts w:ascii="Times New Roman" w:hAnsi="Times New Roman"/>
          <w:sz w:val="24"/>
          <w:szCs w:val="24"/>
          <w:vertAlign w:val="superscript"/>
          <w:lang w:val="kk-KZ"/>
        </w:rPr>
        <w:t>2</w:t>
      </w:r>
      <w:r w:rsidR="008611A8" w:rsidRPr="00251EB2">
        <w:rPr>
          <w:rFonts w:ascii="Times New Roman" w:hAnsi="Times New Roman"/>
          <w:sz w:val="24"/>
          <w:szCs w:val="24"/>
          <w:lang w:val="kk-KZ"/>
        </w:rPr>
        <w:t xml:space="preserve"> қурайтын сериялық шығарылатын буландырғыштарды қолдануға болады. Көп сатылы буландырғыштар қатар істейтін буландырғыштардан турады. Екіншісінен бастап қыздыратын бу рөлін алдынғы сатыда алынған бу орындайды. Буландырғыштардың екіншілік буы жылуалмастырғышта шықтанса мүндай қондырғы бір сатылы деп аталады. </w:t>
      </w:r>
      <w:r w:rsidR="005262E9" w:rsidRPr="00251EB2">
        <w:rPr>
          <w:rFonts w:ascii="Times New Roman" w:hAnsi="Times New Roman"/>
          <w:sz w:val="24"/>
          <w:szCs w:val="24"/>
          <w:lang w:val="kk-KZ"/>
        </w:rPr>
        <w:t xml:space="preserve">Сатылар санын көбейту өнделген дистиляттың  мөлшерінің өсуін қамтамасыз етеді. Мунда қыздыратын будың 1тоннасына 1,5-4,2 дистилят келеді. Сатылардың саны біріншілік және екіншілік будың арасындағы мүмкін температуралық (5-10С) құламасымен шектеледі. </w:t>
      </w:r>
    </w:p>
    <w:p w:rsidR="005262E9" w:rsidRPr="00251EB2" w:rsidRDefault="005262E9" w:rsidP="006F240C">
      <w:pPr>
        <w:spacing w:line="240" w:lineRule="auto"/>
        <w:contextualSpacing/>
        <w:jc w:val="both"/>
        <w:rPr>
          <w:rFonts w:ascii="Times New Roman" w:hAnsi="Times New Roman"/>
          <w:sz w:val="24"/>
          <w:szCs w:val="24"/>
          <w:lang w:val="kk-KZ"/>
        </w:rPr>
      </w:pPr>
      <w:r w:rsidRPr="00251EB2">
        <w:rPr>
          <w:rFonts w:ascii="Times New Roman" w:hAnsi="Times New Roman"/>
          <w:sz w:val="24"/>
          <w:szCs w:val="24"/>
          <w:lang w:val="kk-KZ"/>
        </w:rPr>
        <w:tab/>
        <w:t>Термокомпрессорлық қондырғыларда түзілетін екіншілік бу компрессорда немесе булы эжекторда қосылады, онда буландырғыштағы қысым төмендеп, бу буландырғыштағы судың температурасынан жоғарырақ  температураға дейін қызады. Қызған бу буландырғышка қайтып келіп, қубырлы жылуалмастырғыш шықтағышқа жіберіледі. Яғни мунда сырттан жылуды әкелу қажет болмайды.</w:t>
      </w:r>
    </w:p>
    <w:p w:rsidR="005262E9" w:rsidRPr="00251EB2" w:rsidRDefault="005262E9" w:rsidP="006F240C">
      <w:pPr>
        <w:spacing w:line="240" w:lineRule="auto"/>
        <w:contextualSpacing/>
        <w:jc w:val="both"/>
        <w:rPr>
          <w:rFonts w:ascii="Times New Roman" w:hAnsi="Times New Roman"/>
          <w:sz w:val="24"/>
          <w:szCs w:val="24"/>
          <w:lang w:val="kk-KZ"/>
        </w:rPr>
      </w:pPr>
      <w:r w:rsidRPr="00251EB2">
        <w:rPr>
          <w:rFonts w:ascii="Times New Roman" w:hAnsi="Times New Roman"/>
          <w:sz w:val="24"/>
          <w:szCs w:val="24"/>
          <w:lang w:val="kk-KZ"/>
        </w:rPr>
        <w:t xml:space="preserve">Аса қаныққан ерітіндіден түзілген кристалдық шөгінділердің тығыз қабатының өсуі келесі факторлардың нәтижесінде жүреді. </w:t>
      </w:r>
    </w:p>
    <w:p w:rsidR="005262E9" w:rsidRPr="00251EB2" w:rsidRDefault="005262E9" w:rsidP="00114142">
      <w:pPr>
        <w:pStyle w:val="ab"/>
        <w:numPr>
          <w:ilvl w:val="0"/>
          <w:numId w:val="33"/>
        </w:numPr>
        <w:spacing w:line="240" w:lineRule="auto"/>
        <w:jc w:val="both"/>
        <w:rPr>
          <w:rFonts w:ascii="Times New Roman" w:hAnsi="Times New Roman"/>
          <w:sz w:val="24"/>
          <w:szCs w:val="24"/>
          <w:lang w:val="kk-KZ"/>
        </w:rPr>
      </w:pPr>
      <w:r w:rsidRPr="00251EB2">
        <w:rPr>
          <w:rFonts w:ascii="Times New Roman" w:hAnsi="Times New Roman"/>
          <w:sz w:val="24"/>
          <w:szCs w:val="24"/>
          <w:lang w:val="kk-KZ"/>
        </w:rPr>
        <w:t>Бетінде кристалдар болғандықтан  (</w:t>
      </w:r>
      <w:r w:rsidR="00635AE0" w:rsidRPr="00251EB2">
        <w:rPr>
          <w:rFonts w:ascii="Times New Roman" w:hAnsi="Times New Roman"/>
          <w:sz w:val="24"/>
          <w:szCs w:val="24"/>
          <w:lang w:val="kk-KZ"/>
        </w:rPr>
        <w:t>біріншілік тат түзілу</w:t>
      </w:r>
      <w:r w:rsidRPr="00251EB2">
        <w:rPr>
          <w:rFonts w:ascii="Times New Roman" w:hAnsi="Times New Roman"/>
          <w:sz w:val="24"/>
          <w:szCs w:val="24"/>
          <w:lang w:val="kk-KZ"/>
        </w:rPr>
        <w:t>)</w:t>
      </w:r>
    </w:p>
    <w:p w:rsidR="00635AE0" w:rsidRPr="00251EB2" w:rsidRDefault="00635AE0" w:rsidP="00114142">
      <w:pPr>
        <w:pStyle w:val="ab"/>
        <w:numPr>
          <w:ilvl w:val="0"/>
          <w:numId w:val="33"/>
        </w:numPr>
        <w:spacing w:line="240" w:lineRule="auto"/>
        <w:jc w:val="both"/>
        <w:rPr>
          <w:rFonts w:ascii="Times New Roman" w:hAnsi="Times New Roman"/>
          <w:sz w:val="24"/>
          <w:szCs w:val="24"/>
          <w:lang w:val="kk-KZ"/>
        </w:rPr>
      </w:pPr>
      <w:r w:rsidRPr="00251EB2">
        <w:rPr>
          <w:rFonts w:ascii="Times New Roman" w:hAnsi="Times New Roman"/>
          <w:sz w:val="24"/>
          <w:szCs w:val="24"/>
          <w:lang w:val="kk-KZ"/>
        </w:rPr>
        <w:t>Буланатын судың көлемінде түзілген  жұқа дисперсті бөлшектердің адгезиясы мен адсорбциясының нәтижесінде</w:t>
      </w:r>
    </w:p>
    <w:p w:rsidR="00C16B04" w:rsidRPr="00251EB2" w:rsidRDefault="00C16B04" w:rsidP="006F240C">
      <w:pPr>
        <w:spacing w:line="240" w:lineRule="auto"/>
        <w:ind w:left="360" w:right="-2"/>
        <w:contextualSpacing/>
        <w:jc w:val="both"/>
        <w:rPr>
          <w:rFonts w:ascii="Times New Roman" w:hAnsi="Times New Roman"/>
          <w:sz w:val="24"/>
          <w:szCs w:val="24"/>
          <w:lang w:val="kk-KZ"/>
        </w:rPr>
      </w:pPr>
      <w:r w:rsidRPr="00251EB2">
        <w:rPr>
          <w:rFonts w:ascii="Times New Roman" w:hAnsi="Times New Roman"/>
          <w:sz w:val="24"/>
          <w:szCs w:val="24"/>
          <w:lang w:val="kk-KZ"/>
        </w:rPr>
        <w:t xml:space="preserve">Осы екі фактор бойынша таттың түзілуі бірге бір кезде жүреді, бірақ біріншінің мүмкіндігі жоғарырақ болады. </w:t>
      </w:r>
    </w:p>
    <w:p w:rsidR="006F240C" w:rsidRPr="00251EB2" w:rsidRDefault="006F240C" w:rsidP="006F240C">
      <w:pPr>
        <w:spacing w:line="240" w:lineRule="auto"/>
        <w:ind w:left="360" w:right="-2"/>
        <w:contextualSpacing/>
        <w:jc w:val="both"/>
        <w:rPr>
          <w:rFonts w:ascii="Times New Roman" w:hAnsi="Times New Roman"/>
          <w:sz w:val="24"/>
          <w:szCs w:val="24"/>
          <w:lang w:val="kk-KZ"/>
        </w:rPr>
      </w:pPr>
      <w:r w:rsidRPr="00251EB2">
        <w:rPr>
          <w:rFonts w:ascii="Times New Roman" w:hAnsi="Times New Roman"/>
          <w:sz w:val="24"/>
          <w:szCs w:val="24"/>
          <w:lang w:val="kk-KZ"/>
        </w:rPr>
        <w:t xml:space="preserve">Буландырғыштардың татың тузілуемен куресу әдістері физикалық (реагенттіз) және химиялық бөлінеді. </w:t>
      </w:r>
    </w:p>
    <w:p w:rsidR="006F240C" w:rsidRPr="00251EB2" w:rsidRDefault="006F240C" w:rsidP="006F240C">
      <w:pPr>
        <w:spacing w:line="240" w:lineRule="auto"/>
        <w:ind w:left="360" w:right="-2"/>
        <w:contextualSpacing/>
        <w:jc w:val="both"/>
        <w:rPr>
          <w:rFonts w:ascii="Times New Roman" w:hAnsi="Times New Roman"/>
          <w:sz w:val="24"/>
          <w:szCs w:val="24"/>
          <w:lang w:val="kk-KZ"/>
        </w:rPr>
      </w:pPr>
      <w:r w:rsidRPr="00251EB2">
        <w:rPr>
          <w:rFonts w:ascii="Times New Roman" w:hAnsi="Times New Roman"/>
          <w:sz w:val="24"/>
          <w:szCs w:val="24"/>
          <w:lang w:val="kk-KZ"/>
        </w:rPr>
        <w:t>Физикалық (реагентсіз) әдістерге жатады:</w:t>
      </w:r>
    </w:p>
    <w:p w:rsidR="006F240C" w:rsidRPr="00251EB2" w:rsidRDefault="006F240C" w:rsidP="006F240C">
      <w:pPr>
        <w:spacing w:line="240" w:lineRule="auto"/>
        <w:ind w:left="360" w:right="-2"/>
        <w:contextualSpacing/>
        <w:jc w:val="both"/>
        <w:rPr>
          <w:rFonts w:ascii="Times New Roman" w:hAnsi="Times New Roman"/>
          <w:sz w:val="24"/>
          <w:szCs w:val="24"/>
          <w:lang w:val="kk-KZ"/>
        </w:rPr>
      </w:pPr>
      <w:r w:rsidRPr="00251EB2">
        <w:rPr>
          <w:rFonts w:ascii="Times New Roman" w:hAnsi="Times New Roman"/>
          <w:sz w:val="24"/>
          <w:szCs w:val="24"/>
          <w:lang w:val="kk-KZ"/>
        </w:rPr>
        <w:t>а) контактті тұрақтандыру әдісі</w:t>
      </w:r>
    </w:p>
    <w:p w:rsidR="006F240C" w:rsidRPr="00251EB2" w:rsidRDefault="006F240C" w:rsidP="002359D2">
      <w:pPr>
        <w:spacing w:line="240" w:lineRule="auto"/>
        <w:ind w:left="357"/>
        <w:contextualSpacing/>
        <w:jc w:val="both"/>
        <w:rPr>
          <w:rFonts w:ascii="Times New Roman" w:hAnsi="Times New Roman"/>
          <w:sz w:val="24"/>
          <w:szCs w:val="24"/>
          <w:lang w:val="kk-KZ"/>
        </w:rPr>
      </w:pPr>
      <w:r w:rsidRPr="00251EB2">
        <w:rPr>
          <w:rFonts w:ascii="Times New Roman" w:hAnsi="Times New Roman"/>
          <w:sz w:val="24"/>
          <w:szCs w:val="24"/>
          <w:lang w:val="kk-KZ"/>
        </w:rPr>
        <w:t>мұнда кристаллизация тұрақтандырғыш затында (ізбес тасы, мрамор, құм) ерітіндінің азырақ қанығуында өтеді, көптеген крист</w:t>
      </w:r>
      <w:r w:rsidR="002359D2">
        <w:rPr>
          <w:rFonts w:ascii="Times New Roman" w:hAnsi="Times New Roman"/>
          <w:sz w:val="24"/>
          <w:szCs w:val="24"/>
          <w:lang w:val="kk-KZ"/>
        </w:rPr>
        <w:t>аллизациялық орталықтардың.</w:t>
      </w:r>
    </w:p>
    <w:p w:rsidR="006F240C" w:rsidRPr="00251EB2" w:rsidRDefault="006F240C" w:rsidP="002D6CA8">
      <w:pPr>
        <w:spacing w:line="240" w:lineRule="auto"/>
        <w:ind w:left="357"/>
        <w:contextualSpacing/>
        <w:jc w:val="both"/>
        <w:rPr>
          <w:rFonts w:ascii="Times New Roman" w:hAnsi="Times New Roman"/>
          <w:b/>
          <w:i/>
          <w:sz w:val="24"/>
          <w:szCs w:val="24"/>
          <w:lang w:val="kk-KZ"/>
        </w:rPr>
      </w:pPr>
      <w:r w:rsidRPr="00251EB2">
        <w:rPr>
          <w:rFonts w:ascii="Times New Roman" w:hAnsi="Times New Roman"/>
          <w:b/>
          <w:i/>
          <w:sz w:val="24"/>
          <w:szCs w:val="24"/>
          <w:lang w:val="kk-KZ"/>
        </w:rPr>
        <w:t>Бақылау сұрақтары?</w:t>
      </w:r>
    </w:p>
    <w:p w:rsidR="006F240C" w:rsidRPr="00251EB2" w:rsidRDefault="002D6CA8" w:rsidP="00114142">
      <w:pPr>
        <w:pStyle w:val="ab"/>
        <w:numPr>
          <w:ilvl w:val="0"/>
          <w:numId w:val="34"/>
        </w:numPr>
        <w:spacing w:line="240" w:lineRule="auto"/>
        <w:jc w:val="both"/>
        <w:rPr>
          <w:rFonts w:ascii="Times New Roman" w:hAnsi="Times New Roman"/>
          <w:sz w:val="24"/>
          <w:szCs w:val="24"/>
          <w:lang w:val="kk-KZ"/>
        </w:rPr>
      </w:pPr>
      <w:r w:rsidRPr="00251EB2">
        <w:rPr>
          <w:rFonts w:ascii="Times New Roman" w:hAnsi="Times New Roman"/>
          <w:sz w:val="24"/>
          <w:szCs w:val="24"/>
          <w:lang w:val="kk-KZ"/>
        </w:rPr>
        <w:t>Буландырғыш көлемін анықтау?</w:t>
      </w:r>
    </w:p>
    <w:p w:rsidR="002D6CA8" w:rsidRPr="002359D2" w:rsidRDefault="002D6CA8" w:rsidP="002D6CA8">
      <w:pPr>
        <w:pStyle w:val="ab"/>
        <w:numPr>
          <w:ilvl w:val="0"/>
          <w:numId w:val="34"/>
        </w:numPr>
        <w:spacing w:line="240" w:lineRule="auto"/>
        <w:jc w:val="both"/>
        <w:rPr>
          <w:rFonts w:ascii="Times New Roman" w:hAnsi="Times New Roman"/>
          <w:sz w:val="24"/>
          <w:szCs w:val="24"/>
          <w:lang w:val="kk-KZ"/>
        </w:rPr>
      </w:pPr>
      <w:r w:rsidRPr="00251EB2">
        <w:rPr>
          <w:rFonts w:ascii="Times New Roman" w:hAnsi="Times New Roman"/>
          <w:sz w:val="24"/>
          <w:szCs w:val="24"/>
          <w:lang w:val="kk-KZ"/>
        </w:rPr>
        <w:t>Физикалық реагентсіз әдістер?</w:t>
      </w:r>
    </w:p>
    <w:p w:rsidR="00C21DD4" w:rsidRPr="00251EB2" w:rsidRDefault="00C21DD4" w:rsidP="00C3784C">
      <w:pPr>
        <w:tabs>
          <w:tab w:val="left" w:pos="6285"/>
        </w:tabs>
        <w:spacing w:after="0" w:line="240" w:lineRule="auto"/>
        <w:jc w:val="both"/>
        <w:rPr>
          <w:rFonts w:ascii="Times New Roman" w:hAnsi="Times New Roman" w:cs="Times New Roman"/>
          <w:sz w:val="24"/>
          <w:szCs w:val="24"/>
          <w:lang w:val="kk-KZ"/>
        </w:rPr>
      </w:pPr>
    </w:p>
    <w:p w:rsidR="00C21DD4" w:rsidRPr="00251EB2" w:rsidRDefault="00C21DD4" w:rsidP="00C3784C">
      <w:pPr>
        <w:tabs>
          <w:tab w:val="left" w:pos="6285"/>
        </w:tabs>
        <w:spacing w:after="0" w:line="240" w:lineRule="auto"/>
        <w:jc w:val="both"/>
        <w:rPr>
          <w:rFonts w:ascii="Times New Roman" w:hAnsi="Times New Roman" w:cs="Times New Roman"/>
          <w:sz w:val="24"/>
          <w:szCs w:val="24"/>
          <w:lang w:val="kk-KZ"/>
        </w:rPr>
      </w:pPr>
    </w:p>
    <w:p w:rsidR="00251EB2" w:rsidRPr="00251EB2" w:rsidRDefault="00251EB2" w:rsidP="00251E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en-US"/>
        </w:rPr>
      </w:pPr>
      <w:r w:rsidRPr="00251EB2">
        <w:rPr>
          <w:rFonts w:ascii="Times New Roman" w:eastAsia="Times New Roman" w:hAnsi="Times New Roman" w:cs="Times New Roman"/>
          <w:sz w:val="28"/>
          <w:szCs w:val="28"/>
          <w:lang w:val="kk-KZ" w:eastAsia="en-US"/>
        </w:rPr>
        <w:t xml:space="preserve">Білім алушылардың  оқу жетістіктерінің нәтижелерін бағалау жүйесі </w:t>
      </w:r>
    </w:p>
    <w:p w:rsidR="00251EB2" w:rsidRPr="00251EB2" w:rsidRDefault="00251EB2" w:rsidP="00251E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eastAsia="en-US"/>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992"/>
        <w:gridCol w:w="5812"/>
      </w:tblGrid>
      <w:tr w:rsidR="00251EB2" w:rsidRPr="00251EB2" w:rsidTr="00352F11">
        <w:tc>
          <w:tcPr>
            <w:tcW w:w="1134"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center"/>
              <w:rPr>
                <w:rFonts w:ascii="Times New Roman" w:hAnsi="Times New Roman" w:cs="Times New Roman"/>
                <w:bCs/>
                <w:lang w:val="kk-KZ"/>
              </w:rPr>
            </w:pPr>
            <w:r w:rsidRPr="00251EB2">
              <w:rPr>
                <w:rFonts w:ascii="Times New Roman" w:hAnsi="Times New Roman" w:cs="Times New Roman"/>
                <w:bCs/>
                <w:lang w:val="kk-KZ"/>
              </w:rPr>
              <w:t>Әріптік жүйе бойынша бағалау</w:t>
            </w:r>
          </w:p>
        </w:tc>
        <w:tc>
          <w:tcPr>
            <w:tcW w:w="1179"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center"/>
              <w:rPr>
                <w:rFonts w:ascii="Times New Roman" w:hAnsi="Times New Roman" w:cs="Times New Roman"/>
                <w:bCs/>
                <w:lang w:val="kk-KZ"/>
              </w:rPr>
            </w:pPr>
            <w:r w:rsidRPr="00251EB2">
              <w:rPr>
                <w:rFonts w:ascii="Times New Roman" w:hAnsi="Times New Roman" w:cs="Times New Roman"/>
                <w:bCs/>
                <w:lang w:val="kk-KZ"/>
              </w:rPr>
              <w:t>Балдың сандық көрсеткіші</w:t>
            </w:r>
          </w:p>
        </w:tc>
        <w:tc>
          <w:tcPr>
            <w:tcW w:w="948"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center"/>
              <w:rPr>
                <w:rFonts w:ascii="Times New Roman" w:hAnsi="Times New Roman" w:cs="Times New Roman"/>
                <w:bCs/>
                <w:lang w:val="kk-KZ"/>
              </w:rPr>
            </w:pPr>
            <w:r w:rsidRPr="00251EB2">
              <w:rPr>
                <w:rFonts w:ascii="Times New Roman" w:hAnsi="Times New Roman" w:cs="Times New Roman"/>
                <w:bCs/>
                <w:lang w:val="kk-KZ"/>
              </w:rPr>
              <w:t>% көрсеткіш</w:t>
            </w:r>
          </w:p>
        </w:tc>
        <w:tc>
          <w:tcPr>
            <w:tcW w:w="99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ind w:left="-148" w:right="-108"/>
              <w:jc w:val="center"/>
              <w:rPr>
                <w:rFonts w:ascii="Times New Roman" w:hAnsi="Times New Roman" w:cs="Times New Roman"/>
                <w:bCs/>
                <w:lang w:val="kk-KZ"/>
              </w:rPr>
            </w:pPr>
            <w:r w:rsidRPr="00251EB2">
              <w:rPr>
                <w:rFonts w:ascii="Times New Roman" w:hAnsi="Times New Roman" w:cs="Times New Roman"/>
                <w:bCs/>
                <w:lang w:val="kk-KZ"/>
              </w:rPr>
              <w:t>Дәстүрлі жүйе бойынша бағалау</w:t>
            </w: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center"/>
              <w:rPr>
                <w:rFonts w:ascii="Times New Roman" w:hAnsi="Times New Roman" w:cs="Times New Roman"/>
                <w:bCs/>
                <w:lang w:val="kk-KZ"/>
              </w:rPr>
            </w:pPr>
            <w:r w:rsidRPr="00251EB2">
              <w:rPr>
                <w:rFonts w:ascii="Times New Roman" w:hAnsi="Times New Roman" w:cs="Times New Roman"/>
                <w:lang w:val="kk-KZ"/>
              </w:rPr>
              <w:t>Білім алушының білімін бағалау критериялары</w:t>
            </w:r>
          </w:p>
        </w:tc>
      </w:tr>
      <w:tr w:rsidR="00251EB2" w:rsidRPr="00251EB2" w:rsidTr="00352F11">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95-100</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51EB2" w:rsidRPr="00251EB2" w:rsidRDefault="00251EB2" w:rsidP="00251EB2">
            <w:pPr>
              <w:spacing w:line="240" w:lineRule="auto"/>
              <w:ind w:left="113" w:right="113"/>
              <w:jc w:val="center"/>
              <w:rPr>
                <w:rFonts w:ascii="Times New Roman" w:hAnsi="Times New Roman" w:cs="Times New Roman"/>
                <w:bCs/>
                <w:sz w:val="24"/>
                <w:szCs w:val="24"/>
                <w:lang w:val="kk-KZ"/>
              </w:rPr>
            </w:pPr>
            <w:r w:rsidRPr="00251EB2">
              <w:rPr>
                <w:rFonts w:ascii="Times New Roman" w:hAnsi="Times New Roman" w:cs="Times New Roman"/>
                <w:bCs/>
                <w:lang w:val="kk-KZ"/>
              </w:rPr>
              <w:t>Өте жақсы</w:t>
            </w: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both"/>
              <w:rPr>
                <w:rFonts w:ascii="Times New Roman" w:eastAsia="Times New Roman" w:hAnsi="Times New Roman" w:cs="Times New Roman"/>
                <w:b/>
                <w:sz w:val="24"/>
                <w:szCs w:val="24"/>
                <w:lang w:val="kk-KZ"/>
              </w:rPr>
            </w:pPr>
            <w:r w:rsidRPr="00251EB2">
              <w:rPr>
                <w:rFonts w:ascii="Times New Roman" w:hAnsi="Times New Roman" w:cs="Times New Roman"/>
                <w:b/>
                <w:lang w:val="kk-KZ"/>
              </w:rPr>
              <w:t>Білім алушылар төмендегілерді көрсете білуі тиіс:</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-материалдарды толық және терең меңгеруі</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-сабақтың барлық түрі бойынша жауапты толық, дәйекті, логикалы жауап беруі;</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-алға қойған міндерттерді еркін жетуі;</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-дұрыс, негізделген шешімдер қабылдауы,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-пәнді оқуда негізгі және қосымша арнайы әдебиеттерден ақпараттарды қолдана алу дағдысы, </w:t>
            </w:r>
          </w:p>
          <w:p w:rsidR="00251EB2" w:rsidRPr="00251EB2" w:rsidRDefault="00251EB2" w:rsidP="00251EB2">
            <w:pPr>
              <w:spacing w:after="0" w:line="240" w:lineRule="auto"/>
              <w:jc w:val="both"/>
              <w:rPr>
                <w:rFonts w:ascii="Times New Roman" w:hAnsi="Times New Roman" w:cs="Times New Roman"/>
              </w:rPr>
            </w:pPr>
            <w:r w:rsidRPr="00251EB2">
              <w:rPr>
                <w:rFonts w:ascii="Times New Roman" w:hAnsi="Times New Roman" w:cs="Times New Roman"/>
              </w:rPr>
              <w:t>-</w:t>
            </w:r>
            <w:r w:rsidRPr="00251EB2">
              <w:rPr>
                <w:rFonts w:ascii="Times New Roman" w:hAnsi="Times New Roman" w:cs="Times New Roman"/>
                <w:lang w:val="kk-KZ"/>
              </w:rPr>
              <w:t>бағдарлама материалдарын өз бетінше жүйелей алуы</w:t>
            </w:r>
            <w:r w:rsidRPr="00251EB2">
              <w:rPr>
                <w:rFonts w:ascii="Times New Roman" w:hAnsi="Times New Roman" w:cs="Times New Roman"/>
              </w:rPr>
              <w:t>;</w:t>
            </w:r>
          </w:p>
          <w:p w:rsidR="00251EB2" w:rsidRPr="00251EB2" w:rsidRDefault="00251EB2" w:rsidP="00251EB2">
            <w:pPr>
              <w:spacing w:after="0" w:line="240" w:lineRule="auto"/>
              <w:jc w:val="both"/>
              <w:rPr>
                <w:rFonts w:ascii="Times New Roman" w:hAnsi="Times New Roman" w:cs="Times New Roman"/>
              </w:rPr>
            </w:pPr>
            <w:r w:rsidRPr="00251EB2">
              <w:rPr>
                <w:rFonts w:ascii="Times New Roman" w:hAnsi="Times New Roman" w:cs="Times New Roman"/>
              </w:rPr>
              <w:t>-</w:t>
            </w:r>
            <w:r w:rsidRPr="00251EB2">
              <w:rPr>
                <w:rFonts w:ascii="Times New Roman" w:hAnsi="Times New Roman" w:cs="Times New Roman"/>
                <w:lang w:val="kk-KZ"/>
              </w:rPr>
              <w:t>барлық тапсырмаларды орындауда әртүрлі тәсілдерді және дағдыларды меңгеруі</w:t>
            </w:r>
            <w:r w:rsidRPr="00251EB2">
              <w:rPr>
                <w:rFonts w:ascii="Times New Roman" w:hAnsi="Times New Roman" w:cs="Times New Roman"/>
              </w:rPr>
              <w:t>;</w:t>
            </w:r>
          </w:p>
          <w:p w:rsidR="00251EB2" w:rsidRPr="00251EB2" w:rsidRDefault="00251EB2" w:rsidP="00251EB2">
            <w:pPr>
              <w:spacing w:after="0" w:line="240" w:lineRule="auto"/>
              <w:jc w:val="both"/>
              <w:rPr>
                <w:rFonts w:ascii="Times New Roman" w:hAnsi="Times New Roman" w:cs="Times New Roman"/>
              </w:rPr>
            </w:pPr>
            <w:r w:rsidRPr="00251EB2">
              <w:rPr>
                <w:rFonts w:ascii="Times New Roman" w:hAnsi="Times New Roman" w:cs="Times New Roman"/>
              </w:rPr>
              <w:t>-</w:t>
            </w:r>
            <w:r w:rsidRPr="00251EB2">
              <w:rPr>
                <w:rFonts w:ascii="Times New Roman" w:hAnsi="Times New Roman" w:cs="Times New Roman"/>
                <w:lang w:val="kk-KZ"/>
              </w:rPr>
              <w:t>Ғаламтор ақпараттық ресурстарды және шетелдік әдебиеттермен жұмыс жасай алуы</w:t>
            </w:r>
            <w:r w:rsidRPr="00251EB2">
              <w:rPr>
                <w:rFonts w:ascii="Times New Roman" w:hAnsi="Times New Roman" w:cs="Times New Roman"/>
              </w:rPr>
              <w:t>;</w:t>
            </w:r>
          </w:p>
          <w:p w:rsidR="00251EB2" w:rsidRPr="00251EB2" w:rsidRDefault="00251EB2" w:rsidP="00251EB2">
            <w:pPr>
              <w:spacing w:after="0" w:line="240" w:lineRule="auto"/>
              <w:jc w:val="both"/>
              <w:rPr>
                <w:rFonts w:ascii="Times New Roman" w:hAnsi="Times New Roman" w:cs="Times New Roman"/>
                <w:sz w:val="24"/>
                <w:szCs w:val="24"/>
                <w:highlight w:val="yellow"/>
              </w:rPr>
            </w:pPr>
            <w:r w:rsidRPr="00251EB2">
              <w:rPr>
                <w:rFonts w:ascii="Times New Roman" w:hAnsi="Times New Roman" w:cs="Times New Roman"/>
              </w:rPr>
              <w:t>-</w:t>
            </w:r>
            <w:r w:rsidRPr="00251EB2">
              <w:rPr>
                <w:rFonts w:ascii="Times New Roman" w:hAnsi="Times New Roman" w:cs="Times New Roman"/>
                <w:lang w:val="kk-KZ"/>
              </w:rPr>
              <w:t>барлық тапсырмаларды уақытылы және сапалы орындауы</w:t>
            </w:r>
            <w:r w:rsidRPr="00251EB2">
              <w:rPr>
                <w:rFonts w:ascii="Times New Roman" w:hAnsi="Times New Roman" w:cs="Times New Roman"/>
              </w:rPr>
              <w:t>.</w:t>
            </w:r>
          </w:p>
        </w:tc>
      </w:tr>
      <w:tr w:rsidR="00251EB2" w:rsidRPr="00251EB2" w:rsidTr="00352F11">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90-94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rPr>
                <w:rFonts w:ascii="Times New Roman" w:hAnsi="Times New Roman" w:cs="Times New Roman"/>
                <w:bCs/>
                <w:sz w:val="24"/>
                <w:szCs w:val="24"/>
                <w:lang w:val="kk-KZ"/>
              </w:rPr>
            </w:pP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both"/>
              <w:rPr>
                <w:rFonts w:ascii="Times New Roman" w:eastAsia="Times New Roman" w:hAnsi="Times New Roman" w:cs="Times New Roman"/>
                <w:b/>
                <w:sz w:val="24"/>
                <w:szCs w:val="24"/>
                <w:lang w:val="kk-KZ"/>
              </w:rPr>
            </w:pPr>
            <w:r w:rsidRPr="00251EB2">
              <w:rPr>
                <w:rFonts w:ascii="Times New Roman" w:hAnsi="Times New Roman" w:cs="Times New Roman"/>
                <w:b/>
                <w:lang w:val="kk-KZ"/>
              </w:rPr>
              <w:t>Білім алушылар төмендегілерді көрсете білуі тиіс:</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-материалдарды толық және терең меңгеруі</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-сабақтың барлық түрі бойынша жауапты толық, дәйекті, логикалы жауап беруі;</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-алға қойған міндерттерді еркін жетуі;</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-дұрыс шешім қабылдауы,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-пәнді оқуда арнайы әдебиеттерді қолдану дағдысы, </w:t>
            </w:r>
          </w:p>
          <w:p w:rsidR="00251EB2" w:rsidRPr="00251EB2" w:rsidRDefault="00251EB2" w:rsidP="00251EB2">
            <w:pPr>
              <w:spacing w:after="0" w:line="240" w:lineRule="auto"/>
              <w:jc w:val="both"/>
              <w:rPr>
                <w:rFonts w:ascii="Times New Roman" w:hAnsi="Times New Roman" w:cs="Times New Roman"/>
              </w:rPr>
            </w:pPr>
            <w:r w:rsidRPr="00251EB2">
              <w:rPr>
                <w:rFonts w:ascii="Times New Roman" w:hAnsi="Times New Roman" w:cs="Times New Roman"/>
              </w:rPr>
              <w:t>-</w:t>
            </w:r>
            <w:r w:rsidRPr="00251EB2">
              <w:rPr>
                <w:rFonts w:ascii="Times New Roman" w:hAnsi="Times New Roman" w:cs="Times New Roman"/>
                <w:lang w:val="kk-KZ"/>
              </w:rPr>
              <w:t>бағдарлама материалдарын өз бетінше жүйелей алуы</w:t>
            </w:r>
            <w:r w:rsidRPr="00251EB2">
              <w:rPr>
                <w:rFonts w:ascii="Times New Roman" w:hAnsi="Times New Roman" w:cs="Times New Roman"/>
              </w:rPr>
              <w:t>;</w:t>
            </w:r>
          </w:p>
          <w:p w:rsidR="00251EB2" w:rsidRPr="00251EB2" w:rsidRDefault="00251EB2" w:rsidP="00251EB2">
            <w:pPr>
              <w:spacing w:after="0" w:line="240" w:lineRule="auto"/>
              <w:jc w:val="both"/>
              <w:rPr>
                <w:rFonts w:ascii="Times New Roman" w:hAnsi="Times New Roman" w:cs="Times New Roman"/>
              </w:rPr>
            </w:pPr>
            <w:r w:rsidRPr="00251EB2">
              <w:rPr>
                <w:rFonts w:ascii="Times New Roman" w:hAnsi="Times New Roman" w:cs="Times New Roman"/>
              </w:rPr>
              <w:t>-</w:t>
            </w:r>
            <w:r w:rsidRPr="00251EB2">
              <w:rPr>
                <w:rFonts w:ascii="Times New Roman" w:hAnsi="Times New Roman" w:cs="Times New Roman"/>
                <w:lang w:val="kk-KZ"/>
              </w:rPr>
              <w:t>барлық тапсырмаларды орындауда әртүрлі тәсілдерді және дағдыларды меңгеруі</w:t>
            </w:r>
            <w:r w:rsidRPr="00251EB2">
              <w:rPr>
                <w:rFonts w:ascii="Times New Roman" w:hAnsi="Times New Roman" w:cs="Times New Roman"/>
              </w:rPr>
              <w:t>;</w:t>
            </w:r>
          </w:p>
          <w:p w:rsidR="00251EB2" w:rsidRPr="00251EB2" w:rsidRDefault="00251EB2" w:rsidP="00251EB2">
            <w:pPr>
              <w:spacing w:after="0" w:line="240" w:lineRule="auto"/>
              <w:jc w:val="both"/>
              <w:rPr>
                <w:rFonts w:ascii="Times New Roman" w:eastAsia="Times New Roman" w:hAnsi="Times New Roman" w:cs="Times New Roman"/>
                <w:sz w:val="20"/>
                <w:szCs w:val="20"/>
                <w:highlight w:val="yellow"/>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барлық тапсырмаларды уақытылы және сапалы орындауы</w:t>
            </w:r>
            <w:r w:rsidRPr="00251EB2">
              <w:rPr>
                <w:rFonts w:ascii="Times New Roman" w:eastAsia="Times New Roman" w:hAnsi="Times New Roman" w:cs="Times New Roman"/>
              </w:rPr>
              <w:t>.</w:t>
            </w:r>
          </w:p>
        </w:tc>
      </w:tr>
      <w:tr w:rsidR="00251EB2" w:rsidRPr="00251EB2" w:rsidTr="00352F11">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85-89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51EB2" w:rsidRPr="00251EB2" w:rsidRDefault="00251EB2" w:rsidP="00251EB2">
            <w:pPr>
              <w:spacing w:line="240" w:lineRule="auto"/>
              <w:ind w:left="113" w:right="113"/>
              <w:rPr>
                <w:rFonts w:ascii="Times New Roman" w:hAnsi="Times New Roman" w:cs="Times New Roman"/>
                <w:bCs/>
                <w:sz w:val="24"/>
                <w:szCs w:val="24"/>
                <w:lang w:val="kk-KZ"/>
              </w:rPr>
            </w:pPr>
            <w:r w:rsidRPr="00251EB2">
              <w:rPr>
                <w:rFonts w:ascii="Times New Roman" w:hAnsi="Times New Roman" w:cs="Times New Roman"/>
                <w:bCs/>
                <w:lang w:val="kk-KZ"/>
              </w:rPr>
              <w:t>жақсы</w:t>
            </w: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both"/>
              <w:rPr>
                <w:rFonts w:ascii="Times New Roman" w:eastAsia="Times New Roman" w:hAnsi="Times New Roman" w:cs="Times New Roman"/>
                <w:b/>
                <w:sz w:val="24"/>
                <w:szCs w:val="24"/>
                <w:lang w:val="kk-KZ"/>
              </w:rPr>
            </w:pPr>
            <w:r w:rsidRPr="00251EB2">
              <w:rPr>
                <w:rFonts w:ascii="Times New Roman" w:hAnsi="Times New Roman" w:cs="Times New Roman"/>
                <w:b/>
                <w:lang w:val="kk-KZ"/>
              </w:rPr>
              <w:t>Білім алушылар төмендегілерді көрсете білуі тиіс</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-материалдарды меңгеруі,</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-сабақтың барлық түрі бойынша жауапты толық, дәйекті, сауатты және баяндауда анықсыздықтар бар болса;</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-теориялық білмді дұрыс қолдану;</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-қолданбалы есептерді шешу барысында қажетті дағдыларды қолдану </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-пәнді оқуда ұсынылған әдебиеттерден  қолдана алу дағдысы, </w:t>
            </w:r>
          </w:p>
          <w:p w:rsidR="00251EB2" w:rsidRPr="00251EB2" w:rsidRDefault="00251EB2" w:rsidP="00251EB2">
            <w:pPr>
              <w:spacing w:after="0" w:line="240" w:lineRule="auto"/>
              <w:jc w:val="both"/>
              <w:rPr>
                <w:rFonts w:ascii="Times New Roman" w:hAnsi="Times New Roman" w:cs="Times New Roman"/>
              </w:rPr>
            </w:pPr>
            <w:r w:rsidRPr="00251EB2">
              <w:rPr>
                <w:rFonts w:ascii="Times New Roman" w:hAnsi="Times New Roman" w:cs="Times New Roman"/>
                <w:lang w:val="kk-KZ"/>
              </w:rPr>
              <w:t>-бағдарлама материалдарын өз бетінше жүйелей алуы</w:t>
            </w:r>
            <w:r w:rsidRPr="00251EB2">
              <w:rPr>
                <w:rFonts w:ascii="Times New Roman" w:hAnsi="Times New Roman" w:cs="Times New Roman"/>
              </w:rPr>
              <w:t>;</w:t>
            </w:r>
          </w:p>
          <w:p w:rsidR="00251EB2" w:rsidRPr="00251EB2" w:rsidRDefault="00251EB2" w:rsidP="00251EB2">
            <w:pPr>
              <w:spacing w:after="0" w:line="240" w:lineRule="auto"/>
              <w:jc w:val="both"/>
              <w:rPr>
                <w:rFonts w:ascii="Times New Roman" w:hAnsi="Times New Roman" w:cs="Times New Roman"/>
              </w:rPr>
            </w:pPr>
            <w:r w:rsidRPr="00251EB2">
              <w:rPr>
                <w:rFonts w:ascii="Times New Roman" w:hAnsi="Times New Roman" w:cs="Times New Roman"/>
              </w:rPr>
              <w:t>-</w:t>
            </w:r>
            <w:r w:rsidRPr="00251EB2">
              <w:rPr>
                <w:rFonts w:ascii="Times New Roman" w:hAnsi="Times New Roman" w:cs="Times New Roman"/>
                <w:lang w:val="kk-KZ"/>
              </w:rPr>
              <w:t>барлық тапсырмаларды орындауда әртүрлі тәсілдерді және дағдыларды меңгеруі</w:t>
            </w:r>
            <w:r w:rsidRPr="00251EB2">
              <w:rPr>
                <w:rFonts w:ascii="Times New Roman" w:hAnsi="Times New Roman" w:cs="Times New Roman"/>
              </w:rPr>
              <w:t>;</w:t>
            </w:r>
          </w:p>
          <w:p w:rsidR="00251EB2" w:rsidRPr="00251EB2" w:rsidRDefault="00251EB2" w:rsidP="00251EB2">
            <w:pPr>
              <w:spacing w:after="0" w:line="240" w:lineRule="auto"/>
              <w:jc w:val="both"/>
              <w:rPr>
                <w:rFonts w:ascii="Times New Roman" w:hAnsi="Times New Roman" w:cs="Times New Roman"/>
                <w:sz w:val="24"/>
                <w:szCs w:val="24"/>
                <w:highlight w:val="yellow"/>
                <w:lang w:val="kk-KZ"/>
              </w:rPr>
            </w:pPr>
            <w:r w:rsidRPr="00251EB2">
              <w:rPr>
                <w:rFonts w:ascii="Times New Roman" w:hAnsi="Times New Roman" w:cs="Times New Roman"/>
              </w:rPr>
              <w:t>-</w:t>
            </w:r>
            <w:r w:rsidRPr="00251EB2">
              <w:rPr>
                <w:rFonts w:ascii="Times New Roman" w:hAnsi="Times New Roman" w:cs="Times New Roman"/>
                <w:lang w:val="kk-KZ"/>
              </w:rPr>
              <w:t>барлық тапсырмаларды уақытылы орындауы</w:t>
            </w:r>
            <w:r w:rsidRPr="00251EB2">
              <w:rPr>
                <w:rFonts w:ascii="Times New Roman" w:hAnsi="Times New Roman" w:cs="Times New Roman"/>
              </w:rPr>
              <w:t>.</w:t>
            </w:r>
          </w:p>
        </w:tc>
      </w:tr>
      <w:tr w:rsidR="00251EB2" w:rsidRPr="00251EB2" w:rsidTr="00352F11">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80-84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rPr>
                <w:rFonts w:ascii="Times New Roman" w:hAnsi="Times New Roman" w:cs="Times New Roman"/>
                <w:bCs/>
                <w:sz w:val="24"/>
                <w:szCs w:val="24"/>
                <w:lang w:val="kk-KZ"/>
              </w:rPr>
            </w:pP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both"/>
              <w:rPr>
                <w:rFonts w:ascii="Times New Roman" w:eastAsia="Times New Roman" w:hAnsi="Times New Roman" w:cs="Times New Roman"/>
                <w:sz w:val="24"/>
                <w:szCs w:val="24"/>
                <w:highlight w:val="yellow"/>
                <w:lang w:val="kk-KZ"/>
              </w:rPr>
            </w:pPr>
            <w:r w:rsidRPr="00251EB2">
              <w:rPr>
                <w:rFonts w:ascii="Times New Roman" w:hAnsi="Times New Roman" w:cs="Times New Roman"/>
                <w:b/>
                <w:lang w:val="kk-KZ"/>
              </w:rPr>
              <w:t>Білім алушылар төмендегілерді көрсете білуі тиіс</w:t>
            </w:r>
            <w:r w:rsidRPr="00251EB2">
              <w:rPr>
                <w:rFonts w:ascii="Times New Roman" w:hAnsi="Times New Roman" w:cs="Times New Roman"/>
                <w:b/>
                <w:highlight w:val="yellow"/>
                <w:lang w:val="kk-KZ"/>
              </w:rPr>
              <w:t xml:space="preserve"> </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 xml:space="preserve">-материалдарды меңгеруі; </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-сабақтың барлық түрі бойынша жауапты елеусіз қателіктермен баяндауы;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lastRenderedPageBreak/>
              <w:t>-оқытушының жетекшілігімен теориялық білімді қолдану дағдысы;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-практикалық есептер шығару барысында қажетті дағдыларды қолдану; </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-пәнді оқуда ұсынылған әдебиеттерден  қолдана алу дағдысы,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-оқытушының жетекшілігімен бағдарлама материалдарын жүйелей алуы;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-барлық тапсырмаларды орындауда дағдыларды меңгеруі;</w:t>
            </w:r>
          </w:p>
          <w:p w:rsidR="00251EB2" w:rsidRPr="00251EB2" w:rsidRDefault="00251EB2" w:rsidP="00251EB2">
            <w:pPr>
              <w:spacing w:after="0" w:line="240" w:lineRule="auto"/>
              <w:jc w:val="both"/>
              <w:rPr>
                <w:rFonts w:ascii="Times New Roman" w:eastAsia="Times New Roman" w:hAnsi="Times New Roman" w:cs="Times New Roman"/>
                <w:sz w:val="20"/>
                <w:szCs w:val="20"/>
                <w:highlight w:val="yellow"/>
                <w:lang w:val="kk-KZ"/>
              </w:rPr>
            </w:pPr>
            <w:r w:rsidRPr="00251EB2">
              <w:rPr>
                <w:rFonts w:ascii="Times New Roman" w:eastAsia="Times New Roman" w:hAnsi="Times New Roman" w:cs="Times New Roman"/>
                <w:lang w:val="kk-KZ"/>
              </w:rPr>
              <w:t>-жіберілген қателіктерді өзбетінше түзету қабілеттілігі</w:t>
            </w:r>
          </w:p>
        </w:tc>
      </w:tr>
      <w:tr w:rsidR="00251EB2" w:rsidRPr="00251EB2" w:rsidTr="00352F11">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75-79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rPr>
                <w:rFonts w:ascii="Times New Roman" w:hAnsi="Times New Roman" w:cs="Times New Roman"/>
                <w:bCs/>
                <w:sz w:val="24"/>
                <w:szCs w:val="24"/>
                <w:lang w:val="kk-KZ"/>
              </w:rPr>
            </w:pP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both"/>
              <w:rPr>
                <w:rFonts w:ascii="Times New Roman" w:eastAsia="Times New Roman" w:hAnsi="Times New Roman" w:cs="Times New Roman"/>
                <w:sz w:val="24"/>
                <w:szCs w:val="24"/>
                <w:highlight w:val="yellow"/>
                <w:lang w:val="kk-KZ"/>
              </w:rPr>
            </w:pPr>
            <w:r w:rsidRPr="00251EB2">
              <w:rPr>
                <w:rFonts w:ascii="Times New Roman" w:hAnsi="Times New Roman" w:cs="Times New Roman"/>
                <w:b/>
                <w:lang w:val="kk-KZ"/>
              </w:rPr>
              <w:t>Білім алушылар төмендегілерді көрсете білуі тиіс</w:t>
            </w:r>
            <w:r w:rsidRPr="00251EB2">
              <w:rPr>
                <w:rFonts w:ascii="Times New Roman" w:hAnsi="Times New Roman" w:cs="Times New Roman"/>
                <w:b/>
                <w:highlight w:val="yellow"/>
                <w:lang w:val="kk-KZ"/>
              </w:rPr>
              <w:t xml:space="preserve"> </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 xml:space="preserve">-материалдарды меңгеруі; </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-елеусіз қателіктермен жауаптарды  баяндап беруі;</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-оқытушының жетекшілігімен теориялық білімді қолдану дағдысы;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 -практикалық есептер шығару барысында қажетті дағдыларды қолдану; </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-пәнді оқуда ұсынылған әдебиеттерден  қолдана алу дағдысы,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-оқытушының жетекшілігімен бағдарлама материалдарын қортындылап жүйелей алуы; </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-оқытушының көмегімен жіберілген қателіктерді түзете білуі;</w:t>
            </w:r>
          </w:p>
          <w:p w:rsidR="00251EB2" w:rsidRPr="00251EB2" w:rsidRDefault="00251EB2" w:rsidP="00251EB2">
            <w:pPr>
              <w:spacing w:after="0" w:line="240" w:lineRule="auto"/>
              <w:jc w:val="both"/>
              <w:rPr>
                <w:rFonts w:ascii="Times New Roman" w:hAnsi="Times New Roman" w:cs="Times New Roman"/>
                <w:sz w:val="24"/>
                <w:szCs w:val="24"/>
                <w:highlight w:val="yellow"/>
                <w:lang w:val="kk-KZ"/>
              </w:rPr>
            </w:pPr>
            <w:r w:rsidRPr="00251EB2">
              <w:rPr>
                <w:rFonts w:ascii="Times New Roman" w:hAnsi="Times New Roman" w:cs="Times New Roman"/>
                <w:lang w:val="kk-KZ"/>
              </w:rPr>
              <w:t>-барлық тапсырмалар түрі бойынша жіберілген қателіктерді уақытылы жою.</w:t>
            </w:r>
          </w:p>
        </w:tc>
      </w:tr>
      <w:tr w:rsidR="00251EB2" w:rsidRPr="00251EB2" w:rsidTr="00352F11">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70-74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rPr>
                <w:rFonts w:ascii="Times New Roman" w:hAnsi="Times New Roman" w:cs="Times New Roman"/>
                <w:bCs/>
                <w:sz w:val="24"/>
                <w:szCs w:val="24"/>
                <w:lang w:val="kk-KZ"/>
              </w:rPr>
            </w:pP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both"/>
              <w:rPr>
                <w:rFonts w:ascii="Times New Roman" w:eastAsia="Times New Roman" w:hAnsi="Times New Roman" w:cs="Times New Roman"/>
                <w:sz w:val="24"/>
                <w:szCs w:val="24"/>
                <w:highlight w:val="yellow"/>
                <w:lang w:val="kk-KZ"/>
              </w:rPr>
            </w:pPr>
            <w:r w:rsidRPr="00251EB2">
              <w:rPr>
                <w:rFonts w:ascii="Times New Roman" w:hAnsi="Times New Roman" w:cs="Times New Roman"/>
                <w:b/>
                <w:lang w:val="kk-KZ"/>
              </w:rPr>
              <w:t>Білім алушылар төмендегілерді көрсете білуі тиіс</w:t>
            </w:r>
            <w:r w:rsidRPr="00251EB2">
              <w:rPr>
                <w:rFonts w:ascii="Times New Roman" w:hAnsi="Times New Roman" w:cs="Times New Roman"/>
                <w:b/>
                <w:highlight w:val="yellow"/>
                <w:lang w:val="kk-KZ"/>
              </w:rPr>
              <w:t xml:space="preserve"> </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 xml:space="preserve">-материалдарды меңгеруі; </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-барлық тапсырмалар түрі бойынша жауап беру барысында дұрыс тұжырымдаманың толық болмауы;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-бағдарлама материалдарын баяндау барысында ретінің бұзылуы;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-практикалық есептерді өзбетінше орындау барысында туындайтын қиындықтардың болуы;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-практикалық есептерді орындауда жеке тәсілдерді меңгеруі;</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-оқытушының ұсынылған әдебиеттерін қолдану дағдысы;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-оқытушының жетекшілігімен бағдарлама материалдарынының жеке бөлімдерін қортындылау дағдысы;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-оқытушымен көмегімен жіберілген қателіктерді түзете білуі;   </w:t>
            </w:r>
          </w:p>
          <w:p w:rsidR="00251EB2" w:rsidRPr="00251EB2" w:rsidRDefault="00251EB2" w:rsidP="00251EB2">
            <w:pPr>
              <w:spacing w:after="0" w:line="240" w:lineRule="auto"/>
              <w:jc w:val="both"/>
              <w:rPr>
                <w:rFonts w:ascii="Times New Roman" w:hAnsi="Times New Roman" w:cs="Times New Roman"/>
                <w:b/>
                <w:sz w:val="24"/>
                <w:szCs w:val="24"/>
                <w:highlight w:val="yellow"/>
                <w:lang w:val="kk-KZ"/>
              </w:rPr>
            </w:pPr>
            <w:r w:rsidRPr="00251EB2">
              <w:rPr>
                <w:rFonts w:ascii="Times New Roman" w:hAnsi="Times New Roman" w:cs="Times New Roman"/>
                <w:lang w:val="kk-KZ"/>
              </w:rPr>
              <w:t>-барлық тапсырмалар түрі бойынша жіберілген қателіктерді уақытылы жою.</w:t>
            </w:r>
          </w:p>
        </w:tc>
      </w:tr>
      <w:tr w:rsidR="00251EB2" w:rsidRPr="00251EB2" w:rsidTr="00352F11">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65-69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51EB2" w:rsidRPr="00251EB2" w:rsidRDefault="00251EB2" w:rsidP="00251EB2">
            <w:pPr>
              <w:spacing w:line="240" w:lineRule="auto"/>
              <w:ind w:left="113" w:right="113"/>
              <w:jc w:val="center"/>
              <w:rPr>
                <w:rFonts w:ascii="Times New Roman" w:hAnsi="Times New Roman" w:cs="Times New Roman"/>
                <w:bCs/>
                <w:sz w:val="24"/>
                <w:szCs w:val="24"/>
              </w:rPr>
            </w:pPr>
            <w:r w:rsidRPr="00251EB2">
              <w:rPr>
                <w:rFonts w:ascii="Times New Roman" w:hAnsi="Times New Roman" w:cs="Times New Roman"/>
                <w:bCs/>
                <w:lang w:val="kk-KZ"/>
              </w:rPr>
              <w:t>қанағаттанарлық</w:t>
            </w: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both"/>
              <w:rPr>
                <w:rFonts w:ascii="Times New Roman" w:eastAsia="Times New Roman" w:hAnsi="Times New Roman" w:cs="Times New Roman"/>
                <w:sz w:val="24"/>
                <w:szCs w:val="24"/>
                <w:highlight w:val="yellow"/>
              </w:rPr>
            </w:pPr>
            <w:r w:rsidRPr="00251EB2">
              <w:rPr>
                <w:rFonts w:ascii="Times New Roman" w:hAnsi="Times New Roman" w:cs="Times New Roman"/>
                <w:b/>
                <w:lang w:val="kk-KZ"/>
              </w:rPr>
              <w:t>Білім алушылар төмендегілерді көрсете білуі тиіс</w:t>
            </w:r>
            <w:r w:rsidRPr="00251EB2">
              <w:rPr>
                <w:rFonts w:ascii="Times New Roman" w:hAnsi="Times New Roman" w:cs="Times New Roman"/>
                <w:b/>
                <w:highlight w:val="yellow"/>
                <w:lang w:val="kk-KZ"/>
              </w:rPr>
              <w:t xml:space="preserve"> </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негізгі материалды меңгеруі</w:t>
            </w:r>
            <w:r w:rsidRPr="00251EB2">
              <w:rPr>
                <w:rFonts w:ascii="Times New Roman" w:eastAsia="Times New Roman" w:hAnsi="Times New Roman" w:cs="Times New Roman"/>
              </w:rPr>
              <w:t>;</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барлық тапсырма түрлері бойынша жауаптардың дұрыс тұжырымдаманың толық болмауы;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берілген материалдарда ретсіздіктің болмауы;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 xml:space="preserve"> -практикалық есептерді өзбетінше орындау барысында туындайтын қиындықтардың болуы;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-практикалық есептерді орындауда жеке тәсілдерді меңгеруі;</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-оқытушының ұсынылған әдебиеттерін қолданудағы қиындықтардың болуы;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lastRenderedPageBreak/>
              <w:t>-бағдарлама материалдарынының жеке бөлімдерін қортындылаудағы қиындықтардың болуы;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-оқытушымен көмегімен жіберілген қателіктерді түзете білуі;   </w:t>
            </w:r>
          </w:p>
          <w:p w:rsidR="00251EB2" w:rsidRPr="00251EB2" w:rsidRDefault="00251EB2" w:rsidP="00251EB2">
            <w:pPr>
              <w:spacing w:after="0" w:line="240" w:lineRule="auto"/>
              <w:jc w:val="both"/>
              <w:rPr>
                <w:rFonts w:ascii="Times New Roman" w:eastAsia="Times New Roman" w:hAnsi="Times New Roman" w:cs="Times New Roman"/>
                <w:sz w:val="20"/>
                <w:szCs w:val="20"/>
                <w:highlight w:val="yellow"/>
                <w:lang w:val="kk-KZ"/>
              </w:rPr>
            </w:pPr>
            <w:r w:rsidRPr="00251EB2">
              <w:rPr>
                <w:rFonts w:ascii="Times New Roman" w:eastAsia="Times New Roman" w:hAnsi="Times New Roman" w:cs="Times New Roman"/>
                <w:lang w:val="kk-KZ"/>
              </w:rPr>
              <w:t>-барлық тапсырмалар түрі бойынша жіберілген қателіктерді уақытылы жою.</w:t>
            </w:r>
          </w:p>
        </w:tc>
      </w:tr>
      <w:tr w:rsidR="00251EB2" w:rsidRPr="00251EB2" w:rsidTr="00352F11">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60-64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rPr>
                <w:rFonts w:ascii="Times New Roman" w:hAnsi="Times New Roman" w:cs="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both"/>
              <w:rPr>
                <w:rFonts w:ascii="Times New Roman" w:eastAsia="Times New Roman" w:hAnsi="Times New Roman" w:cs="Times New Roman"/>
                <w:sz w:val="24"/>
                <w:szCs w:val="24"/>
              </w:rPr>
            </w:pPr>
            <w:r w:rsidRPr="00251EB2">
              <w:rPr>
                <w:rFonts w:ascii="Times New Roman" w:hAnsi="Times New Roman" w:cs="Times New Roman"/>
                <w:b/>
                <w:lang w:val="kk-KZ"/>
              </w:rPr>
              <w:t>Білім алушылар төмендегілерді көрсете білуі тиіс</w:t>
            </w:r>
            <w:r w:rsidRPr="00251EB2">
              <w:rPr>
                <w:rFonts w:ascii="Times New Roman" w:hAnsi="Times New Roman" w:cs="Times New Roman"/>
                <w:b/>
                <w:highlight w:val="yellow"/>
                <w:lang w:val="kk-KZ"/>
              </w:rPr>
              <w:t xml:space="preserve"> </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негізгі материалды меңгеруі</w:t>
            </w:r>
            <w:r w:rsidRPr="00251EB2">
              <w:rPr>
                <w:rFonts w:ascii="Times New Roman" w:eastAsia="Times New Roman" w:hAnsi="Times New Roman" w:cs="Times New Roman"/>
              </w:rPr>
              <w:t>;</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барлық тапсырма түрлері бойынша жауаптардың дұрыс тұжырымдаманың толық болмауы;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берілген материалдарда ретсіздіктің болмауы;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-практикалық есептерді өзбетінше орындау барысында туындайтын қиындықтардың болуы;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-практикалық есептерді орындауда жеке тәсілдерді меңгеруі;</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-оқытушының ұсынылған әдебиеттерін қолданудағы қиындықтардың болуы;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-бағдарлама материалдарынының жеке бөлімдерін қортындылаудағы қиындықтардың болуы;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-оқытушымен көмегімен жіберілген қателіктерді түзете білуі;   </w:t>
            </w:r>
          </w:p>
          <w:p w:rsidR="00251EB2" w:rsidRPr="00251EB2" w:rsidRDefault="00251EB2" w:rsidP="00251EB2">
            <w:pPr>
              <w:spacing w:after="0" w:line="240" w:lineRule="auto"/>
              <w:jc w:val="both"/>
              <w:rPr>
                <w:rFonts w:ascii="Times New Roman" w:hAnsi="Times New Roman" w:cs="Times New Roman"/>
                <w:sz w:val="24"/>
                <w:szCs w:val="24"/>
                <w:highlight w:val="yellow"/>
                <w:lang w:val="kk-KZ"/>
              </w:rPr>
            </w:pPr>
            <w:r w:rsidRPr="00251EB2">
              <w:rPr>
                <w:rFonts w:ascii="Times New Roman" w:hAnsi="Times New Roman" w:cs="Times New Roman"/>
                <w:lang w:val="kk-KZ"/>
              </w:rPr>
              <w:t>-барлық тапсырмалар түрі бойынша жіберілген қателіктерді уақытылы жою.</w:t>
            </w:r>
          </w:p>
        </w:tc>
      </w:tr>
      <w:tr w:rsidR="00251EB2" w:rsidRPr="00251EB2" w:rsidTr="00352F11">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55-59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rPr>
                <w:rFonts w:ascii="Times New Roman" w:hAnsi="Times New Roman" w:cs="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both"/>
              <w:rPr>
                <w:rFonts w:ascii="Times New Roman" w:eastAsia="Times New Roman" w:hAnsi="Times New Roman" w:cs="Times New Roman"/>
                <w:sz w:val="24"/>
                <w:szCs w:val="24"/>
              </w:rPr>
            </w:pPr>
            <w:r w:rsidRPr="00251EB2">
              <w:rPr>
                <w:rFonts w:ascii="Times New Roman" w:hAnsi="Times New Roman" w:cs="Times New Roman"/>
                <w:b/>
                <w:lang w:val="kk-KZ"/>
              </w:rPr>
              <w:t>Білім алушылар төмендегілерді көрсете білуі тиіс</w:t>
            </w:r>
            <w:r w:rsidRPr="00251EB2">
              <w:rPr>
                <w:rFonts w:ascii="Times New Roman" w:hAnsi="Times New Roman" w:cs="Times New Roman"/>
                <w:b/>
                <w:highlight w:val="yellow"/>
                <w:lang w:val="kk-KZ"/>
              </w:rPr>
              <w:t xml:space="preserve"> </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негізгі материалдарды жеке бөлімдерді меңгеруі</w:t>
            </w:r>
            <w:r w:rsidRPr="00251EB2">
              <w:rPr>
                <w:rFonts w:ascii="Times New Roman" w:eastAsia="Times New Roman" w:hAnsi="Times New Roman" w:cs="Times New Roman"/>
              </w:rPr>
              <w:t>;</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барлық тапсырма түрлері бойынша жауаптардың дұрыс тұжырымдаманы түсінбеуі;</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берілген материалдарда ретсіздіктің болмауы;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практикалық есептерді өзбетінше орындау барысында туындайтын қиындықтардың болуы;</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-практикалық есептерді орындауда жеке тәсілдерді меңгеруі;</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-бағдарлама материалдарынының жеке бөлімдерін</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 қортындылаудағы қиындықтардың болуы;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-оқытушымен көмегімен жіберілген қателіктерді түзете білуі;   </w:t>
            </w:r>
          </w:p>
          <w:p w:rsidR="00251EB2" w:rsidRPr="00251EB2" w:rsidRDefault="00251EB2" w:rsidP="00251EB2">
            <w:pPr>
              <w:spacing w:after="0" w:line="240" w:lineRule="auto"/>
              <w:jc w:val="both"/>
              <w:rPr>
                <w:rFonts w:ascii="Times New Roman" w:hAnsi="Times New Roman" w:cs="Times New Roman"/>
                <w:sz w:val="24"/>
                <w:szCs w:val="24"/>
                <w:highlight w:val="yellow"/>
                <w:lang w:val="kk-KZ"/>
              </w:rPr>
            </w:pPr>
            <w:r w:rsidRPr="00251EB2">
              <w:rPr>
                <w:rFonts w:ascii="Times New Roman" w:hAnsi="Times New Roman" w:cs="Times New Roman"/>
                <w:lang w:val="kk-KZ"/>
              </w:rPr>
              <w:t>-барлық тапсырмалар түрі бойынша жіберілген қателіктерді уақытылы орындамауы.</w:t>
            </w:r>
          </w:p>
        </w:tc>
      </w:tr>
      <w:tr w:rsidR="00251EB2" w:rsidRPr="00251EB2" w:rsidTr="00352F11">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50-54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rPr>
                <w:rFonts w:ascii="Times New Roman" w:hAnsi="Times New Roman" w:cs="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line="240" w:lineRule="auto"/>
              <w:jc w:val="both"/>
              <w:rPr>
                <w:rFonts w:ascii="Times New Roman" w:eastAsia="Times New Roman" w:hAnsi="Times New Roman" w:cs="Times New Roman"/>
                <w:sz w:val="24"/>
                <w:szCs w:val="24"/>
              </w:rPr>
            </w:pPr>
            <w:r w:rsidRPr="00251EB2">
              <w:rPr>
                <w:rFonts w:ascii="Times New Roman" w:hAnsi="Times New Roman" w:cs="Times New Roman"/>
                <w:b/>
                <w:lang w:val="kk-KZ"/>
              </w:rPr>
              <w:t>Білім алушылар төмендегілерді көрсете білуі тиіс</w:t>
            </w:r>
            <w:r w:rsidRPr="00251EB2">
              <w:rPr>
                <w:rFonts w:ascii="Times New Roman" w:hAnsi="Times New Roman" w:cs="Times New Roman"/>
                <w:b/>
                <w:highlight w:val="yellow"/>
                <w:lang w:val="kk-KZ"/>
              </w:rPr>
              <w:t xml:space="preserve"> </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негізгі материалдардың жеке бөлімдерін игеру қиындығы</w:t>
            </w:r>
            <w:r w:rsidRPr="00251EB2">
              <w:rPr>
                <w:rFonts w:ascii="Times New Roman" w:eastAsia="Times New Roman" w:hAnsi="Times New Roman" w:cs="Times New Roman"/>
              </w:rPr>
              <w:t>;</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барлық тапсырмалар түрі бойынша тұжырымдамаларды түсінбеу</w:t>
            </w:r>
            <w:r w:rsidRPr="00251EB2">
              <w:rPr>
                <w:rFonts w:ascii="Times New Roman" w:eastAsia="Times New Roman" w:hAnsi="Times New Roman" w:cs="Times New Roman"/>
              </w:rPr>
              <w:t>;</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материалдарды баяндау барысында ретсіздіктің болуы</w:t>
            </w:r>
            <w:r w:rsidRPr="00251EB2">
              <w:rPr>
                <w:rFonts w:ascii="Times New Roman" w:eastAsia="Times New Roman" w:hAnsi="Times New Roman" w:cs="Times New Roman"/>
              </w:rPr>
              <w:t>;</w:t>
            </w:r>
          </w:p>
          <w:p w:rsidR="00251EB2" w:rsidRPr="00251EB2" w:rsidRDefault="00251EB2" w:rsidP="00251EB2">
            <w:pPr>
              <w:spacing w:after="0" w:line="240" w:lineRule="auto"/>
              <w:jc w:val="both"/>
              <w:rPr>
                <w:rFonts w:ascii="Times New Roman" w:eastAsia="Times New Roman" w:hAnsi="Times New Roman" w:cs="Times New Roman"/>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практикалық есептерді өзбетінше орындау барысында туындайтын қиындықтардың болуы</w:t>
            </w:r>
            <w:r w:rsidRPr="00251EB2">
              <w:rPr>
                <w:rFonts w:ascii="Times New Roman" w:eastAsia="Times New Roman" w:hAnsi="Times New Roman" w:cs="Times New Roman"/>
              </w:rPr>
              <w:t>;</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rPr>
              <w:t>-</w:t>
            </w:r>
            <w:r w:rsidRPr="00251EB2">
              <w:rPr>
                <w:rFonts w:ascii="Times New Roman" w:eastAsia="Times New Roman" w:hAnsi="Times New Roman" w:cs="Times New Roman"/>
                <w:lang w:val="kk-KZ"/>
              </w:rPr>
              <w:t>практикалық есептерді орындауда жеке тәсілдерді қолдана білмеуі;</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-оқытушының ұсынылған әдебиеттерін қолданудағы қиындықтардың болуы;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-оқытылған материалдардың жеке бөлімдерін қортындылай алмауы;</w:t>
            </w:r>
          </w:p>
          <w:p w:rsidR="00251EB2" w:rsidRPr="00251EB2" w:rsidRDefault="00251EB2" w:rsidP="00251EB2">
            <w:pPr>
              <w:spacing w:after="0" w:line="240" w:lineRule="auto"/>
              <w:jc w:val="both"/>
              <w:rPr>
                <w:rFonts w:ascii="Times New Roman" w:hAnsi="Times New Roman" w:cs="Times New Roman"/>
                <w:lang w:val="kk-KZ"/>
              </w:rPr>
            </w:pPr>
            <w:r w:rsidRPr="00251EB2">
              <w:rPr>
                <w:rFonts w:ascii="Times New Roman" w:hAnsi="Times New Roman" w:cs="Times New Roman"/>
                <w:lang w:val="kk-KZ"/>
              </w:rPr>
              <w:t xml:space="preserve">-оқытушының көрсетілген қателіктерді түзету барысындағы қиындықтардың болуы;   </w:t>
            </w:r>
          </w:p>
          <w:p w:rsidR="00251EB2" w:rsidRPr="00251EB2" w:rsidRDefault="00251EB2" w:rsidP="00251EB2">
            <w:pPr>
              <w:spacing w:after="0" w:line="240" w:lineRule="auto"/>
              <w:jc w:val="both"/>
              <w:rPr>
                <w:rFonts w:ascii="Times New Roman" w:hAnsi="Times New Roman" w:cs="Times New Roman"/>
                <w:sz w:val="24"/>
                <w:szCs w:val="24"/>
                <w:highlight w:val="yellow"/>
                <w:lang w:val="kk-KZ"/>
              </w:rPr>
            </w:pPr>
            <w:r w:rsidRPr="00251EB2">
              <w:rPr>
                <w:rFonts w:ascii="Times New Roman" w:hAnsi="Times New Roman" w:cs="Times New Roman"/>
                <w:lang w:val="kk-KZ"/>
              </w:rPr>
              <w:t xml:space="preserve">-барлық тапсырмалар бойынша жіберілген қателіктерді </w:t>
            </w:r>
            <w:r w:rsidRPr="00251EB2">
              <w:rPr>
                <w:rFonts w:ascii="Times New Roman" w:hAnsi="Times New Roman" w:cs="Times New Roman"/>
                <w:lang w:val="kk-KZ"/>
              </w:rPr>
              <w:lastRenderedPageBreak/>
              <w:t>жөндеуді уақытылы орындалмауы.</w:t>
            </w:r>
          </w:p>
        </w:tc>
      </w:tr>
      <w:tr w:rsidR="00251EB2" w:rsidRPr="00251EB2" w:rsidTr="00352F11">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lang w:val="en-US"/>
              </w:rPr>
            </w:pPr>
            <w:r w:rsidRPr="00251EB2">
              <w:rPr>
                <w:rFonts w:ascii="Times New Roman" w:hAnsi="Times New Roman" w:cs="Times New Roman"/>
                <w:bCs/>
                <w:lang w:val="en-US"/>
              </w:rPr>
              <w:lastRenderedPageBreak/>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lang w:val="en-US"/>
              </w:rPr>
              <w:t>25-49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51EB2" w:rsidRPr="00251EB2" w:rsidRDefault="00251EB2" w:rsidP="00251EB2">
            <w:pPr>
              <w:spacing w:line="240" w:lineRule="auto"/>
              <w:ind w:left="113" w:right="113"/>
              <w:jc w:val="center"/>
              <w:rPr>
                <w:rFonts w:ascii="Times New Roman" w:hAnsi="Times New Roman" w:cs="Times New Roman"/>
                <w:bCs/>
                <w:sz w:val="24"/>
                <w:szCs w:val="24"/>
                <w:lang w:val="kk-KZ"/>
              </w:rPr>
            </w:pPr>
            <w:r w:rsidRPr="00251EB2">
              <w:rPr>
                <w:rFonts w:ascii="Times New Roman" w:hAnsi="Times New Roman" w:cs="Times New Roman"/>
                <w:bCs/>
                <w:lang w:val="kk-KZ"/>
              </w:rPr>
              <w:t>қанағаттанарлықсыз</w:t>
            </w: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after="0" w:line="240" w:lineRule="auto"/>
              <w:jc w:val="both"/>
              <w:rPr>
                <w:rFonts w:ascii="Times New Roman" w:eastAsia="Arial Unicode MS" w:hAnsi="Times New Roman" w:cs="Times New Roman"/>
                <w:sz w:val="20"/>
                <w:szCs w:val="20"/>
                <w:lang w:val="kk-KZ"/>
              </w:rPr>
            </w:pPr>
            <w:r w:rsidRPr="00251EB2">
              <w:rPr>
                <w:rFonts w:ascii="Times New Roman" w:eastAsia="Times New Roman" w:hAnsi="Times New Roman" w:cs="Times New Roman"/>
                <w:b/>
                <w:sz w:val="20"/>
                <w:szCs w:val="20"/>
                <w:lang w:val="kk-KZ"/>
              </w:rPr>
              <w:t>Білім алушылар төмендегілерді көрсете білуі тиіс</w:t>
            </w:r>
            <w:r w:rsidRPr="00251EB2">
              <w:rPr>
                <w:rFonts w:ascii="Times New Roman" w:eastAsia="Times New Roman" w:hAnsi="Times New Roman" w:cs="Times New Roman"/>
                <w:b/>
                <w:sz w:val="20"/>
                <w:szCs w:val="20"/>
                <w:highlight w:val="yellow"/>
                <w:lang w:val="kk-KZ"/>
              </w:rPr>
              <w:t xml:space="preserve"> </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-бағдарлама материалын білмеуі,</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-барлық тапсырмалар түрі бойынша елеулі қателіктердің жіберілуі;</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-тапсырмаларды орындауда жеке тәсілдерді мүлдем игермеуі;</w:t>
            </w:r>
          </w:p>
          <w:p w:rsidR="00251EB2" w:rsidRPr="00251EB2" w:rsidRDefault="00251EB2" w:rsidP="00251EB2">
            <w:pPr>
              <w:spacing w:after="0" w:line="240" w:lineRule="auto"/>
              <w:jc w:val="both"/>
              <w:rPr>
                <w:rFonts w:ascii="Times New Roman" w:eastAsia="Times New Roman" w:hAnsi="Times New Roman" w:cs="Times New Roman"/>
                <w:sz w:val="20"/>
                <w:szCs w:val="20"/>
                <w:highlight w:val="yellow"/>
                <w:lang w:val="kk-KZ"/>
              </w:rPr>
            </w:pPr>
            <w:r w:rsidRPr="00251EB2">
              <w:rPr>
                <w:rFonts w:ascii="Times New Roman" w:eastAsia="Times New Roman" w:hAnsi="Times New Roman" w:cs="Times New Roman"/>
                <w:lang w:val="kk-KZ"/>
              </w:rPr>
              <w:t>-ағымды, межелік және қорытынды бақылау түрлері бойынша тапсырмаларды мүлдем орындамауы</w:t>
            </w:r>
          </w:p>
        </w:tc>
      </w:tr>
      <w:tr w:rsidR="00251EB2" w:rsidRPr="00251EB2" w:rsidTr="00352F11">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rPr>
            </w:pPr>
            <w:r w:rsidRPr="00251EB2">
              <w:rPr>
                <w:rFonts w:ascii="Times New Roman" w:hAnsi="Times New Roman" w:cs="Times New Roman"/>
                <w:bCs/>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jc w:val="center"/>
              <w:rPr>
                <w:rFonts w:ascii="Times New Roman" w:hAnsi="Times New Roman" w:cs="Times New Roman"/>
                <w:bCs/>
                <w:sz w:val="24"/>
                <w:szCs w:val="24"/>
                <w:lang w:val="en-US"/>
              </w:rPr>
            </w:pPr>
            <w:r w:rsidRPr="00251EB2">
              <w:rPr>
                <w:rFonts w:ascii="Times New Roman" w:hAnsi="Times New Roman" w:cs="Times New Roman"/>
                <w:bCs/>
              </w:rPr>
              <w:t>0-</w:t>
            </w:r>
            <w:r w:rsidRPr="00251EB2">
              <w:rPr>
                <w:rFonts w:ascii="Times New Roman" w:hAnsi="Times New Roman" w:cs="Times New Roman"/>
                <w:bCs/>
                <w:lang w:val="en-US"/>
              </w:rPr>
              <w:t>24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51EB2" w:rsidRPr="00251EB2" w:rsidRDefault="00251EB2" w:rsidP="00251EB2">
            <w:pPr>
              <w:spacing w:line="240" w:lineRule="auto"/>
              <w:rPr>
                <w:rFonts w:ascii="Times New Roman" w:hAnsi="Times New Roman" w:cs="Times New Roman"/>
                <w:bCs/>
                <w:sz w:val="24"/>
                <w:szCs w:val="24"/>
                <w:lang w:val="kk-KZ"/>
              </w:rPr>
            </w:pPr>
          </w:p>
        </w:tc>
        <w:tc>
          <w:tcPr>
            <w:tcW w:w="5812" w:type="dxa"/>
            <w:tcBorders>
              <w:top w:val="single" w:sz="4" w:space="0" w:color="auto"/>
              <w:left w:val="single" w:sz="4" w:space="0" w:color="auto"/>
              <w:bottom w:val="single" w:sz="4" w:space="0" w:color="auto"/>
              <w:right w:val="single" w:sz="4" w:space="0" w:color="auto"/>
            </w:tcBorders>
            <w:hideMark/>
          </w:tcPr>
          <w:p w:rsidR="00251EB2" w:rsidRPr="00251EB2" w:rsidRDefault="00251EB2" w:rsidP="00251EB2">
            <w:pPr>
              <w:spacing w:after="0" w:line="240" w:lineRule="auto"/>
              <w:jc w:val="both"/>
              <w:rPr>
                <w:rFonts w:ascii="Times New Roman" w:eastAsia="Arial Unicode MS" w:hAnsi="Times New Roman" w:cs="Times New Roman"/>
                <w:b/>
                <w:sz w:val="20"/>
                <w:szCs w:val="20"/>
                <w:lang w:val="kk-KZ"/>
              </w:rPr>
            </w:pPr>
            <w:r w:rsidRPr="00251EB2">
              <w:rPr>
                <w:rFonts w:ascii="Times New Roman" w:eastAsia="Times New Roman" w:hAnsi="Times New Roman" w:cs="Times New Roman"/>
                <w:b/>
                <w:sz w:val="20"/>
                <w:szCs w:val="20"/>
                <w:lang w:val="kk-KZ"/>
              </w:rPr>
              <w:t>Білім алушылар төмендегілерді көрсете білуі тиіс</w:t>
            </w:r>
            <w:r w:rsidRPr="00251EB2">
              <w:rPr>
                <w:rFonts w:ascii="Times New Roman" w:eastAsia="Times New Roman" w:hAnsi="Times New Roman" w:cs="Times New Roman"/>
                <w:b/>
                <w:sz w:val="20"/>
                <w:szCs w:val="20"/>
                <w:highlight w:val="yellow"/>
                <w:lang w:val="kk-KZ"/>
              </w:rPr>
              <w:t xml:space="preserve"> </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-бағдарлама материалын білмеуі,</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-барлық тапсырмалар түрі бойынша анық қателіктердің жіберілуі;</w:t>
            </w:r>
          </w:p>
          <w:p w:rsidR="00251EB2" w:rsidRPr="00251EB2" w:rsidRDefault="00251EB2" w:rsidP="00251EB2">
            <w:pPr>
              <w:spacing w:after="0" w:line="240" w:lineRule="auto"/>
              <w:jc w:val="both"/>
              <w:rPr>
                <w:rFonts w:ascii="Times New Roman" w:eastAsia="Times New Roman" w:hAnsi="Times New Roman" w:cs="Times New Roman"/>
                <w:lang w:val="kk-KZ"/>
              </w:rPr>
            </w:pPr>
            <w:r w:rsidRPr="00251EB2">
              <w:rPr>
                <w:rFonts w:ascii="Times New Roman" w:eastAsia="Times New Roman" w:hAnsi="Times New Roman" w:cs="Times New Roman"/>
                <w:lang w:val="kk-KZ"/>
              </w:rPr>
              <w:t>-тапсырмаларды орындауда жеке тәсілдерді мүлдем игермеуі;</w:t>
            </w:r>
          </w:p>
          <w:p w:rsidR="00251EB2" w:rsidRPr="00251EB2" w:rsidRDefault="00251EB2" w:rsidP="00251EB2">
            <w:pPr>
              <w:spacing w:after="0" w:line="240" w:lineRule="auto"/>
              <w:jc w:val="both"/>
              <w:rPr>
                <w:rFonts w:ascii="Times New Roman" w:eastAsia="Times New Roman" w:hAnsi="Times New Roman" w:cs="Times New Roman"/>
                <w:b/>
                <w:sz w:val="20"/>
                <w:szCs w:val="20"/>
                <w:highlight w:val="yellow"/>
                <w:lang w:val="kk-KZ"/>
              </w:rPr>
            </w:pPr>
            <w:r w:rsidRPr="00251EB2">
              <w:rPr>
                <w:rFonts w:ascii="Times New Roman" w:eastAsia="Times New Roman" w:hAnsi="Times New Roman" w:cs="Times New Roman"/>
                <w:lang w:val="kk-KZ"/>
              </w:rPr>
              <w:t>-ағымды, межелік және қорытынды бақылау түрлері бойынша тапсырмаларды мүлдем орындамауы</w:t>
            </w:r>
          </w:p>
        </w:tc>
      </w:tr>
    </w:tbl>
    <w:p w:rsidR="00251EB2" w:rsidRPr="00251EB2" w:rsidRDefault="00251EB2" w:rsidP="00251E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i/>
          <w:sz w:val="24"/>
          <w:szCs w:val="24"/>
          <w:lang w:val="kk-KZ"/>
        </w:rPr>
      </w:pPr>
    </w:p>
    <w:p w:rsidR="00251EB2" w:rsidRPr="00251EB2" w:rsidRDefault="00251EB2" w:rsidP="00251EB2">
      <w:pPr>
        <w:widowControl w:val="0"/>
        <w:tabs>
          <w:tab w:val="left" w:pos="1173"/>
          <w:tab w:val="left" w:pos="2979"/>
          <w:tab w:val="left" w:pos="3852"/>
          <w:tab w:val="left" w:pos="4586"/>
          <w:tab w:val="left" w:pos="6239"/>
        </w:tabs>
        <w:autoSpaceDE w:val="0"/>
        <w:autoSpaceDN w:val="0"/>
        <w:spacing w:after="0" w:line="316" w:lineRule="exact"/>
        <w:jc w:val="both"/>
        <w:rPr>
          <w:rFonts w:ascii="Times New Roman" w:eastAsia="Times New Roman" w:hAnsi="Times New Roman" w:cs="Times New Roman"/>
          <w:sz w:val="28"/>
          <w:szCs w:val="28"/>
          <w:lang w:val="kk-KZ" w:eastAsia="en-US"/>
        </w:rPr>
      </w:pPr>
    </w:p>
    <w:p w:rsidR="00251EB2" w:rsidRPr="00251EB2" w:rsidRDefault="00251EB2" w:rsidP="00251EB2">
      <w:pPr>
        <w:keepLines/>
        <w:spacing w:before="200" w:after="0"/>
        <w:jc w:val="both"/>
        <w:outlineLvl w:val="1"/>
        <w:rPr>
          <w:rFonts w:ascii="Times New Roman" w:eastAsiaTheme="majorEastAsia" w:hAnsi="Times New Roman" w:cstheme="majorBidi"/>
          <w:b/>
          <w:bCs/>
          <w:color w:val="000000"/>
          <w:sz w:val="26"/>
          <w:szCs w:val="24"/>
          <w:lang w:val="kk-KZ"/>
        </w:rPr>
      </w:pPr>
    </w:p>
    <w:p w:rsidR="00251EB2" w:rsidRPr="00251EB2" w:rsidRDefault="00251EB2" w:rsidP="00251EB2">
      <w:pPr>
        <w:keepLines/>
        <w:spacing w:before="200" w:after="0"/>
        <w:jc w:val="both"/>
        <w:outlineLvl w:val="1"/>
        <w:rPr>
          <w:rFonts w:ascii="Times New Roman" w:eastAsiaTheme="majorEastAsia" w:hAnsi="Times New Roman" w:cstheme="majorBidi"/>
          <w:b/>
          <w:bCs/>
          <w:color w:val="000000"/>
          <w:sz w:val="26"/>
          <w:szCs w:val="24"/>
          <w:lang w:val="kk-KZ"/>
        </w:rPr>
      </w:pPr>
    </w:p>
    <w:p w:rsidR="00251EB2" w:rsidRPr="00251EB2" w:rsidRDefault="00251EB2" w:rsidP="00251EB2">
      <w:pPr>
        <w:keepLines/>
        <w:spacing w:before="200" w:after="0"/>
        <w:jc w:val="both"/>
        <w:outlineLvl w:val="1"/>
        <w:rPr>
          <w:rFonts w:ascii="Times New Roman" w:eastAsiaTheme="majorEastAsia" w:hAnsi="Times New Roman" w:cstheme="majorBidi"/>
          <w:b/>
          <w:bCs/>
          <w:color w:val="000000"/>
          <w:sz w:val="26"/>
          <w:szCs w:val="24"/>
          <w:lang w:val="kk-KZ"/>
        </w:rPr>
      </w:pPr>
    </w:p>
    <w:p w:rsidR="00251EB2" w:rsidRPr="00251EB2" w:rsidRDefault="00251EB2"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BE0AD7" w:rsidRPr="00251EB2" w:rsidRDefault="00BE0AD7" w:rsidP="00C3784C">
      <w:pPr>
        <w:tabs>
          <w:tab w:val="left" w:pos="6285"/>
        </w:tabs>
        <w:spacing w:after="0" w:line="240" w:lineRule="auto"/>
        <w:jc w:val="both"/>
        <w:rPr>
          <w:rFonts w:ascii="Times New Roman" w:hAnsi="Times New Roman" w:cs="Times New Roman"/>
          <w:sz w:val="24"/>
          <w:szCs w:val="24"/>
          <w:lang w:val="kk-KZ"/>
        </w:rPr>
      </w:pPr>
    </w:p>
    <w:p w:rsidR="00060E5D" w:rsidRPr="00251EB2" w:rsidRDefault="00060E5D" w:rsidP="00060E5D">
      <w:pPr>
        <w:spacing w:line="240" w:lineRule="auto"/>
        <w:ind w:firstLine="720"/>
        <w:contextualSpacing/>
        <w:jc w:val="both"/>
        <w:rPr>
          <w:rFonts w:ascii="Times New Roman" w:hAnsi="Times New Roman" w:cs="Times New Roman"/>
          <w:b/>
          <w:sz w:val="24"/>
          <w:szCs w:val="24"/>
          <w:lang w:val="kk-KZ"/>
        </w:rPr>
      </w:pPr>
      <w:r w:rsidRPr="00251EB2">
        <w:rPr>
          <w:rFonts w:ascii="Times New Roman" w:hAnsi="Times New Roman" w:cs="Times New Roman"/>
          <w:b/>
          <w:sz w:val="24"/>
          <w:szCs w:val="24"/>
          <w:lang w:val="kk-KZ"/>
        </w:rPr>
        <w:t xml:space="preserve">  Ұсынылатын әдебиеттер тізімі  </w:t>
      </w:r>
    </w:p>
    <w:p w:rsidR="00060E5D" w:rsidRPr="00251EB2" w:rsidRDefault="00060E5D" w:rsidP="00060E5D">
      <w:pPr>
        <w:spacing w:line="240" w:lineRule="auto"/>
        <w:contextualSpacing/>
        <w:jc w:val="both"/>
        <w:rPr>
          <w:rFonts w:ascii="Times New Roman" w:hAnsi="Times New Roman" w:cs="Times New Roman"/>
          <w:b/>
          <w:sz w:val="24"/>
          <w:szCs w:val="24"/>
          <w:lang w:val="sr-Cyrl-CS"/>
        </w:rPr>
      </w:pPr>
      <w:r w:rsidRPr="00251EB2">
        <w:rPr>
          <w:rFonts w:ascii="Times New Roman" w:hAnsi="Times New Roman" w:cs="Times New Roman"/>
          <w:b/>
          <w:sz w:val="24"/>
          <w:szCs w:val="24"/>
          <w:lang w:val="sr-Cyrl-CS"/>
        </w:rPr>
        <w:t>Негізгі  әдебиеттер</w:t>
      </w:r>
    </w:p>
    <w:p w:rsidR="00060E5D" w:rsidRPr="00251EB2" w:rsidRDefault="00060E5D" w:rsidP="00043994">
      <w:pPr>
        <w:numPr>
          <w:ilvl w:val="0"/>
          <w:numId w:val="22"/>
        </w:numPr>
        <w:spacing w:after="0" w:line="240" w:lineRule="auto"/>
        <w:ind w:left="360"/>
        <w:contextualSpacing/>
        <w:jc w:val="both"/>
        <w:rPr>
          <w:rFonts w:ascii="Times New Roman" w:hAnsi="Times New Roman" w:cs="Times New Roman"/>
          <w:sz w:val="24"/>
          <w:szCs w:val="24"/>
        </w:rPr>
      </w:pPr>
      <w:r w:rsidRPr="00251EB2">
        <w:rPr>
          <w:rFonts w:ascii="Times New Roman" w:hAnsi="Times New Roman" w:cs="Times New Roman"/>
          <w:sz w:val="24"/>
          <w:szCs w:val="24"/>
        </w:rPr>
        <w:t>Ласков Ю.М. Примеры и расчеты очистных сооружений.М.:Стройиздат.2008</w:t>
      </w:r>
    </w:p>
    <w:p w:rsidR="00060E5D" w:rsidRPr="00251EB2" w:rsidRDefault="00060E5D" w:rsidP="00043994">
      <w:pPr>
        <w:numPr>
          <w:ilvl w:val="0"/>
          <w:numId w:val="22"/>
        </w:numPr>
        <w:spacing w:after="0" w:line="240" w:lineRule="auto"/>
        <w:ind w:left="360"/>
        <w:contextualSpacing/>
        <w:jc w:val="both"/>
        <w:rPr>
          <w:rFonts w:ascii="Times New Roman" w:hAnsi="Times New Roman" w:cs="Times New Roman"/>
          <w:sz w:val="24"/>
          <w:szCs w:val="24"/>
        </w:rPr>
      </w:pPr>
      <w:r w:rsidRPr="00251EB2">
        <w:rPr>
          <w:rFonts w:ascii="Times New Roman" w:hAnsi="Times New Roman" w:cs="Times New Roman"/>
          <w:sz w:val="24"/>
          <w:szCs w:val="24"/>
          <w:lang w:val="kk-KZ"/>
        </w:rPr>
        <w:t>Өнеркәсіпте су дайындау технологиясы» пәнінің дәрістік, лабораториялық, практикалық сабақтарына арналған оқу құралы</w:t>
      </w:r>
      <w:r w:rsidRPr="00251EB2">
        <w:rPr>
          <w:rFonts w:ascii="Times New Roman" w:hAnsi="Times New Roman" w:cs="Times New Roman"/>
          <w:sz w:val="24"/>
          <w:szCs w:val="24"/>
        </w:rPr>
        <w:t>/</w:t>
      </w:r>
      <w:r w:rsidRPr="00251EB2">
        <w:rPr>
          <w:rFonts w:ascii="Times New Roman" w:hAnsi="Times New Roman" w:cs="Times New Roman"/>
          <w:sz w:val="24"/>
          <w:szCs w:val="24"/>
          <w:lang w:val="kk-KZ"/>
        </w:rPr>
        <w:t>Достияров А.М., Шертаев Е.Т.,Шертаева Н.Т.-Алматы:Эпиграф, 2015</w:t>
      </w:r>
    </w:p>
    <w:p w:rsidR="00060E5D" w:rsidRPr="00251EB2" w:rsidRDefault="00060E5D" w:rsidP="00043994">
      <w:pPr>
        <w:numPr>
          <w:ilvl w:val="0"/>
          <w:numId w:val="22"/>
        </w:numPr>
        <w:spacing w:after="0" w:line="240" w:lineRule="auto"/>
        <w:ind w:left="360"/>
        <w:contextualSpacing/>
        <w:jc w:val="both"/>
        <w:rPr>
          <w:rFonts w:ascii="Times New Roman" w:hAnsi="Times New Roman" w:cs="Times New Roman"/>
          <w:sz w:val="24"/>
          <w:szCs w:val="24"/>
        </w:rPr>
      </w:pPr>
      <w:r w:rsidRPr="00251EB2">
        <w:rPr>
          <w:rFonts w:ascii="Times New Roman" w:hAnsi="Times New Roman" w:cs="Times New Roman"/>
          <w:sz w:val="24"/>
          <w:szCs w:val="24"/>
        </w:rPr>
        <w:t>Никаноров А.М., Хоружая Т.А. Глобальная экология: Уч.пособие М: «Изд.ПРИОР» 2001.286 с.</w:t>
      </w:r>
    </w:p>
    <w:p w:rsidR="00060E5D" w:rsidRPr="00251EB2" w:rsidRDefault="00060E5D" w:rsidP="00043994">
      <w:pPr>
        <w:numPr>
          <w:ilvl w:val="0"/>
          <w:numId w:val="22"/>
        </w:numPr>
        <w:spacing w:after="0" w:line="240" w:lineRule="auto"/>
        <w:ind w:left="360"/>
        <w:contextualSpacing/>
        <w:jc w:val="both"/>
        <w:rPr>
          <w:rFonts w:ascii="Times New Roman" w:hAnsi="Times New Roman" w:cs="Times New Roman"/>
          <w:sz w:val="24"/>
          <w:szCs w:val="24"/>
        </w:rPr>
      </w:pPr>
      <w:r w:rsidRPr="00251EB2">
        <w:rPr>
          <w:rFonts w:ascii="Times New Roman" w:hAnsi="Times New Roman" w:cs="Times New Roman"/>
          <w:sz w:val="24"/>
          <w:szCs w:val="24"/>
        </w:rPr>
        <w:t xml:space="preserve">Аскарова У.Б. Экология </w:t>
      </w:r>
      <w:r w:rsidRPr="00251EB2">
        <w:rPr>
          <w:rFonts w:ascii="Times New Roman" w:hAnsi="Times New Roman" w:cs="Times New Roman"/>
          <w:sz w:val="24"/>
          <w:szCs w:val="24"/>
          <w:lang w:val="kk-KZ"/>
        </w:rPr>
        <w:t>және қоршаған ортаны қорғау. Алматы.</w:t>
      </w:r>
      <w:r w:rsidRPr="00251EB2">
        <w:rPr>
          <w:rFonts w:ascii="Times New Roman" w:hAnsi="Times New Roman" w:cs="Times New Roman"/>
          <w:sz w:val="24"/>
          <w:szCs w:val="24"/>
          <w:lang w:val="en-US"/>
        </w:rPr>
        <w:t>2004</w:t>
      </w:r>
    </w:p>
    <w:p w:rsidR="00060E5D" w:rsidRPr="00251EB2" w:rsidRDefault="00060E5D" w:rsidP="00043994">
      <w:pPr>
        <w:numPr>
          <w:ilvl w:val="0"/>
          <w:numId w:val="22"/>
        </w:numPr>
        <w:spacing w:after="0" w:line="240" w:lineRule="auto"/>
        <w:ind w:left="360"/>
        <w:contextualSpacing/>
        <w:jc w:val="both"/>
        <w:rPr>
          <w:rFonts w:ascii="Times New Roman" w:hAnsi="Times New Roman" w:cs="Times New Roman"/>
          <w:sz w:val="24"/>
          <w:szCs w:val="24"/>
        </w:rPr>
      </w:pPr>
      <w:r w:rsidRPr="00251EB2">
        <w:rPr>
          <w:rFonts w:ascii="Times New Roman" w:hAnsi="Times New Roman" w:cs="Times New Roman"/>
          <w:sz w:val="24"/>
          <w:szCs w:val="24"/>
        </w:rPr>
        <w:t>Кульский Л.А., Строкая П.П. Технология очистки природных вод.-К:Головн.из-во С.</w:t>
      </w:r>
      <w:r w:rsidRPr="00251EB2">
        <w:rPr>
          <w:rFonts w:ascii="Times New Roman" w:hAnsi="Times New Roman" w:cs="Times New Roman"/>
          <w:sz w:val="24"/>
          <w:szCs w:val="24"/>
          <w:lang w:val="kk-KZ"/>
        </w:rPr>
        <w:t>2014</w:t>
      </w:r>
      <w:r w:rsidRPr="00251EB2">
        <w:rPr>
          <w:rFonts w:ascii="Times New Roman" w:hAnsi="Times New Roman" w:cs="Times New Roman"/>
          <w:sz w:val="24"/>
          <w:szCs w:val="24"/>
        </w:rPr>
        <w:t>.532</w:t>
      </w:r>
    </w:p>
    <w:p w:rsidR="00060E5D" w:rsidRPr="00251EB2" w:rsidRDefault="00060E5D" w:rsidP="00060E5D">
      <w:pPr>
        <w:spacing w:line="240" w:lineRule="auto"/>
        <w:contextualSpacing/>
        <w:jc w:val="both"/>
        <w:rPr>
          <w:rFonts w:ascii="Times New Roman" w:hAnsi="Times New Roman" w:cs="Times New Roman"/>
          <w:b/>
          <w:sz w:val="24"/>
          <w:szCs w:val="24"/>
          <w:lang w:val="sr-Cyrl-CS"/>
        </w:rPr>
      </w:pPr>
      <w:r w:rsidRPr="00251EB2">
        <w:rPr>
          <w:rFonts w:ascii="Times New Roman" w:hAnsi="Times New Roman" w:cs="Times New Roman"/>
          <w:b/>
          <w:sz w:val="24"/>
          <w:szCs w:val="24"/>
        </w:rPr>
        <w:t xml:space="preserve"> </w:t>
      </w:r>
      <w:r w:rsidRPr="00251EB2">
        <w:rPr>
          <w:rFonts w:ascii="Times New Roman" w:hAnsi="Times New Roman" w:cs="Times New Roman"/>
          <w:b/>
          <w:sz w:val="24"/>
          <w:szCs w:val="24"/>
          <w:lang w:val="kk-KZ"/>
        </w:rPr>
        <w:t xml:space="preserve">Қосымша </w:t>
      </w:r>
      <w:r w:rsidRPr="00251EB2">
        <w:rPr>
          <w:rFonts w:ascii="Times New Roman" w:hAnsi="Times New Roman" w:cs="Times New Roman"/>
          <w:b/>
          <w:sz w:val="24"/>
          <w:szCs w:val="24"/>
          <w:lang w:val="sr-Cyrl-CS"/>
        </w:rPr>
        <w:t>әдебиеттер</w:t>
      </w:r>
    </w:p>
    <w:p w:rsidR="00060E5D" w:rsidRPr="00251EB2" w:rsidRDefault="00060E5D" w:rsidP="00060E5D">
      <w:pPr>
        <w:spacing w:line="240" w:lineRule="auto"/>
        <w:contextualSpacing/>
        <w:jc w:val="both"/>
        <w:rPr>
          <w:rFonts w:ascii="Times New Roman" w:hAnsi="Times New Roman" w:cs="Times New Roman"/>
          <w:sz w:val="24"/>
          <w:szCs w:val="24"/>
        </w:rPr>
      </w:pPr>
      <w:r w:rsidRPr="00251EB2">
        <w:rPr>
          <w:rFonts w:ascii="Times New Roman" w:hAnsi="Times New Roman" w:cs="Times New Roman"/>
          <w:sz w:val="24"/>
          <w:szCs w:val="24"/>
        </w:rPr>
        <w:t>1.  Комплексное использование и охрана водных ресурсов. О.Л.Юшманов, В.В.Шабанов,  И.Г.Галямин-М.Агропромиздат.</w:t>
      </w:r>
      <w:r w:rsidRPr="00251EB2">
        <w:rPr>
          <w:rFonts w:ascii="Times New Roman" w:hAnsi="Times New Roman" w:cs="Times New Roman"/>
          <w:sz w:val="24"/>
          <w:szCs w:val="24"/>
          <w:lang w:val="kk-KZ"/>
        </w:rPr>
        <w:t>2012</w:t>
      </w:r>
      <w:r w:rsidRPr="00251EB2">
        <w:rPr>
          <w:rFonts w:ascii="Times New Roman" w:hAnsi="Times New Roman" w:cs="Times New Roman"/>
          <w:sz w:val="24"/>
          <w:szCs w:val="24"/>
        </w:rPr>
        <w:t>.303</w:t>
      </w:r>
    </w:p>
    <w:p w:rsidR="00060E5D" w:rsidRPr="00251EB2" w:rsidRDefault="00060E5D" w:rsidP="00060E5D">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rPr>
        <w:t>2. Новиков Ю.В.ООС.уч.пос.-М.Высшая школа.</w:t>
      </w:r>
      <w:r w:rsidRPr="00251EB2">
        <w:rPr>
          <w:rFonts w:ascii="Times New Roman" w:hAnsi="Times New Roman" w:cs="Times New Roman"/>
          <w:sz w:val="24"/>
          <w:szCs w:val="24"/>
          <w:lang w:val="kk-KZ"/>
        </w:rPr>
        <w:t>2008</w:t>
      </w:r>
    </w:p>
    <w:p w:rsidR="00060E5D" w:rsidRPr="00251EB2" w:rsidRDefault="00060E5D" w:rsidP="00060E5D">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rPr>
        <w:t>3.Охрана природы: справочник.Митюшкин К.П. М:Агропром.</w:t>
      </w:r>
      <w:r w:rsidRPr="00251EB2">
        <w:rPr>
          <w:rFonts w:ascii="Times New Roman" w:hAnsi="Times New Roman" w:cs="Times New Roman"/>
          <w:sz w:val="24"/>
          <w:szCs w:val="24"/>
          <w:lang w:val="kk-KZ"/>
        </w:rPr>
        <w:t>2009</w:t>
      </w:r>
    </w:p>
    <w:p w:rsidR="00060E5D" w:rsidRPr="00251EB2" w:rsidRDefault="00060E5D" w:rsidP="00060E5D">
      <w:pPr>
        <w:spacing w:line="240" w:lineRule="auto"/>
        <w:contextualSpacing/>
        <w:jc w:val="both"/>
        <w:rPr>
          <w:rFonts w:ascii="Times New Roman" w:hAnsi="Times New Roman" w:cs="Times New Roman"/>
          <w:sz w:val="24"/>
          <w:szCs w:val="24"/>
          <w:lang w:val="kk-KZ"/>
        </w:rPr>
      </w:pPr>
      <w:r w:rsidRPr="00251EB2">
        <w:rPr>
          <w:rFonts w:ascii="Times New Roman" w:hAnsi="Times New Roman" w:cs="Times New Roman"/>
          <w:sz w:val="24"/>
          <w:szCs w:val="24"/>
        </w:rPr>
        <w:t>4.Очистка производственных сточных вод. ЯковлевС.В.</w:t>
      </w:r>
      <w:r w:rsidRPr="00251EB2">
        <w:rPr>
          <w:rFonts w:ascii="Times New Roman" w:hAnsi="Times New Roman" w:cs="Times New Roman"/>
          <w:sz w:val="24"/>
          <w:szCs w:val="24"/>
          <w:lang w:val="kk-KZ"/>
        </w:rPr>
        <w:t xml:space="preserve"> </w:t>
      </w:r>
      <w:r w:rsidRPr="00251EB2">
        <w:rPr>
          <w:rFonts w:ascii="Times New Roman" w:hAnsi="Times New Roman" w:cs="Times New Roman"/>
          <w:sz w:val="24"/>
          <w:szCs w:val="24"/>
        </w:rPr>
        <w:t>,</w:t>
      </w:r>
      <w:r w:rsidRPr="00251EB2">
        <w:rPr>
          <w:rFonts w:ascii="Times New Roman" w:hAnsi="Times New Roman" w:cs="Times New Roman"/>
          <w:sz w:val="24"/>
          <w:szCs w:val="24"/>
          <w:lang w:val="kk-KZ"/>
        </w:rPr>
        <w:t>К</w:t>
      </w:r>
      <w:r w:rsidRPr="00251EB2">
        <w:rPr>
          <w:rFonts w:ascii="Times New Roman" w:hAnsi="Times New Roman" w:cs="Times New Roman"/>
          <w:sz w:val="24"/>
          <w:szCs w:val="24"/>
        </w:rPr>
        <w:t>аралина Я.А.М.-Стройиздат.</w:t>
      </w:r>
      <w:r w:rsidRPr="00251EB2">
        <w:rPr>
          <w:rFonts w:ascii="Times New Roman" w:hAnsi="Times New Roman" w:cs="Times New Roman"/>
          <w:sz w:val="24"/>
          <w:szCs w:val="24"/>
          <w:lang w:val="kk-KZ"/>
        </w:rPr>
        <w:t>2008</w:t>
      </w:r>
    </w:p>
    <w:p w:rsidR="00C3784C" w:rsidRPr="00251EB2" w:rsidRDefault="00C3784C" w:rsidP="00C3784C">
      <w:pPr>
        <w:tabs>
          <w:tab w:val="left" w:pos="6285"/>
        </w:tabs>
        <w:spacing w:after="0" w:line="240" w:lineRule="auto"/>
        <w:jc w:val="both"/>
        <w:rPr>
          <w:rFonts w:ascii="Times New Roman" w:hAnsi="Times New Roman" w:cs="Times New Roman"/>
          <w:sz w:val="24"/>
          <w:szCs w:val="24"/>
          <w:lang w:val="kk-KZ"/>
        </w:rPr>
      </w:pPr>
    </w:p>
    <w:p w:rsidR="00C3784C" w:rsidRPr="00251EB2" w:rsidRDefault="00C3784C" w:rsidP="00C3784C">
      <w:pPr>
        <w:tabs>
          <w:tab w:val="left" w:pos="6285"/>
        </w:tabs>
        <w:spacing w:after="0" w:line="240" w:lineRule="auto"/>
        <w:jc w:val="both"/>
        <w:rPr>
          <w:rFonts w:ascii="Times New Roman" w:hAnsi="Times New Roman" w:cs="Times New Roman"/>
          <w:sz w:val="24"/>
          <w:szCs w:val="24"/>
          <w:lang w:val="kk-KZ"/>
        </w:rPr>
      </w:pPr>
    </w:p>
    <w:p w:rsidR="00C3784C" w:rsidRPr="00251EB2" w:rsidRDefault="00C3784C" w:rsidP="00C3784C">
      <w:pPr>
        <w:tabs>
          <w:tab w:val="left" w:pos="6285"/>
        </w:tabs>
        <w:spacing w:after="0" w:line="240" w:lineRule="auto"/>
        <w:jc w:val="both"/>
        <w:rPr>
          <w:rFonts w:ascii="Times New Roman" w:hAnsi="Times New Roman" w:cs="Times New Roman"/>
          <w:sz w:val="24"/>
          <w:szCs w:val="24"/>
          <w:lang w:val="kk-KZ"/>
        </w:rPr>
      </w:pPr>
    </w:p>
    <w:p w:rsidR="00C3784C" w:rsidRPr="00251EB2" w:rsidRDefault="00C3784C" w:rsidP="00C3784C">
      <w:pPr>
        <w:tabs>
          <w:tab w:val="left" w:pos="6285"/>
        </w:tabs>
        <w:spacing w:after="0" w:line="240" w:lineRule="auto"/>
        <w:jc w:val="both"/>
        <w:rPr>
          <w:rFonts w:ascii="Times New Roman" w:hAnsi="Times New Roman" w:cs="Times New Roman"/>
          <w:sz w:val="24"/>
          <w:szCs w:val="24"/>
          <w:lang w:val="kk-KZ"/>
        </w:rPr>
      </w:pPr>
    </w:p>
    <w:p w:rsidR="00C3784C" w:rsidRPr="00251EB2" w:rsidRDefault="00C3784C" w:rsidP="00C3784C">
      <w:pPr>
        <w:tabs>
          <w:tab w:val="left" w:pos="6285"/>
        </w:tabs>
        <w:spacing w:after="0" w:line="240" w:lineRule="auto"/>
        <w:jc w:val="both"/>
        <w:rPr>
          <w:rFonts w:ascii="Times New Roman" w:hAnsi="Times New Roman" w:cs="Times New Roman"/>
          <w:sz w:val="24"/>
          <w:szCs w:val="24"/>
          <w:lang w:val="kk-KZ"/>
        </w:rPr>
      </w:pPr>
    </w:p>
    <w:p w:rsidR="00C3784C" w:rsidRDefault="00C3784C"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C3784C">
      <w:pPr>
        <w:tabs>
          <w:tab w:val="left" w:pos="6285"/>
        </w:tabs>
        <w:spacing w:after="0" w:line="240" w:lineRule="auto"/>
        <w:jc w:val="both"/>
        <w:rPr>
          <w:rFonts w:ascii="Times New Roman" w:hAnsi="Times New Roman" w:cs="Times New Roman"/>
          <w:sz w:val="24"/>
          <w:szCs w:val="24"/>
          <w:lang w:val="kk-KZ"/>
        </w:rPr>
      </w:pPr>
    </w:p>
    <w:p w:rsidR="00251EB2" w:rsidRDefault="00251EB2" w:rsidP="00251EB2">
      <w:pPr>
        <w:spacing w:after="0" w:line="240" w:lineRule="auto"/>
        <w:jc w:val="center"/>
        <w:rPr>
          <w:rFonts w:ascii="Times New Roman" w:hAnsi="Times New Roman" w:cs="Times New Roman"/>
          <w:sz w:val="28"/>
          <w:szCs w:val="28"/>
          <w:lang w:val="kk-KZ"/>
        </w:rPr>
      </w:pPr>
    </w:p>
    <w:p w:rsidR="00C36467" w:rsidRPr="00C36467" w:rsidRDefault="00C36467" w:rsidP="00C36467">
      <w:pPr>
        <w:spacing w:after="0" w:line="240" w:lineRule="auto"/>
        <w:jc w:val="center"/>
        <w:rPr>
          <w:rFonts w:ascii="Times New Roman" w:hAnsi="Times New Roman" w:cs="Times New Roman"/>
          <w:sz w:val="28"/>
          <w:szCs w:val="28"/>
          <w:lang w:val="kk-KZ"/>
        </w:rPr>
      </w:pPr>
      <w:r w:rsidRPr="00C36467">
        <w:rPr>
          <w:rFonts w:ascii="Times New Roman" w:hAnsi="Times New Roman" w:cs="Times New Roman"/>
          <w:iCs/>
          <w:sz w:val="28"/>
          <w:szCs w:val="28"/>
          <w:lang w:val="kk-KZ"/>
        </w:rPr>
        <w:t>Ахилбеков Ғ.Л., Төлеш А.Б</w:t>
      </w:r>
    </w:p>
    <w:p w:rsidR="00251EB2" w:rsidRPr="007A451F" w:rsidRDefault="00251EB2" w:rsidP="00251EB2">
      <w:pPr>
        <w:spacing w:after="0" w:line="240" w:lineRule="auto"/>
        <w:jc w:val="both"/>
        <w:rPr>
          <w:rFonts w:ascii="Times New Roman" w:hAnsi="Times New Roman" w:cs="Times New Roman"/>
          <w:sz w:val="28"/>
          <w:szCs w:val="28"/>
          <w:lang w:val="kk-KZ"/>
        </w:rPr>
      </w:pPr>
    </w:p>
    <w:p w:rsidR="00251EB2" w:rsidRPr="007A451F" w:rsidRDefault="00251EB2" w:rsidP="00251EB2">
      <w:pPr>
        <w:spacing w:after="0" w:line="240" w:lineRule="auto"/>
        <w:jc w:val="both"/>
        <w:rPr>
          <w:rFonts w:ascii="Times New Roman" w:hAnsi="Times New Roman" w:cs="Times New Roman"/>
          <w:sz w:val="28"/>
          <w:szCs w:val="28"/>
          <w:lang w:val="kk-KZ"/>
        </w:rPr>
      </w:pPr>
    </w:p>
    <w:p w:rsidR="00251EB2" w:rsidRPr="007A451F" w:rsidRDefault="00251EB2" w:rsidP="00251EB2">
      <w:pPr>
        <w:spacing w:after="0" w:line="240" w:lineRule="auto"/>
        <w:jc w:val="both"/>
        <w:rPr>
          <w:rFonts w:ascii="Times New Roman" w:hAnsi="Times New Roman" w:cs="Times New Roman"/>
          <w:sz w:val="28"/>
          <w:szCs w:val="28"/>
          <w:lang w:val="kk-KZ"/>
        </w:rPr>
      </w:pPr>
    </w:p>
    <w:p w:rsidR="00251EB2" w:rsidRPr="007A451F" w:rsidRDefault="00251EB2" w:rsidP="00251EB2">
      <w:pPr>
        <w:spacing w:after="0" w:line="240" w:lineRule="auto"/>
        <w:jc w:val="both"/>
        <w:rPr>
          <w:rFonts w:ascii="Times New Roman" w:hAnsi="Times New Roman" w:cs="Times New Roman"/>
          <w:sz w:val="28"/>
          <w:szCs w:val="28"/>
          <w:lang w:val="kk-KZ"/>
        </w:rPr>
      </w:pPr>
    </w:p>
    <w:p w:rsidR="00251EB2" w:rsidRPr="007A451F" w:rsidRDefault="00251EB2" w:rsidP="00251EB2">
      <w:pPr>
        <w:spacing w:after="0" w:line="240" w:lineRule="auto"/>
        <w:jc w:val="center"/>
        <w:rPr>
          <w:rFonts w:ascii="Times New Roman" w:hAnsi="Times New Roman" w:cs="Times New Roman"/>
          <w:sz w:val="28"/>
          <w:szCs w:val="28"/>
          <w:lang w:val="kk-KZ"/>
        </w:rPr>
      </w:pPr>
    </w:p>
    <w:p w:rsidR="00251EB2" w:rsidRPr="008A55A7" w:rsidRDefault="00251EB2" w:rsidP="00251EB2">
      <w:pPr>
        <w:spacing w:after="0" w:line="240" w:lineRule="auto"/>
        <w:jc w:val="center"/>
        <w:rPr>
          <w:rFonts w:ascii="Times New Roman" w:hAnsi="Times New Roman" w:cs="Times New Roman"/>
          <w:sz w:val="28"/>
          <w:szCs w:val="28"/>
          <w:lang w:val="kk-KZ"/>
        </w:rPr>
      </w:pPr>
      <w:r w:rsidRPr="008A55A7">
        <w:rPr>
          <w:rFonts w:ascii="Times New Roman" w:hAnsi="Times New Roman" w:cs="Times New Roman"/>
          <w:sz w:val="28"/>
          <w:szCs w:val="28"/>
          <w:lang w:val="kk-KZ"/>
        </w:rPr>
        <w:t>«</w:t>
      </w:r>
      <w:r w:rsidR="00C36467" w:rsidRPr="00C36467">
        <w:rPr>
          <w:rFonts w:ascii="Times New Roman" w:hAnsi="Times New Roman"/>
          <w:sz w:val="28"/>
          <w:szCs w:val="28"/>
          <w:lang w:val="kk-KZ"/>
        </w:rPr>
        <w:t>Суды тазалаудың инновациялық технологиялары</w:t>
      </w:r>
      <w:r w:rsidRPr="008A55A7">
        <w:rPr>
          <w:rFonts w:ascii="Times New Roman" w:hAnsi="Times New Roman" w:cs="Times New Roman"/>
          <w:sz w:val="28"/>
          <w:szCs w:val="28"/>
          <w:lang w:val="kk-KZ"/>
        </w:rPr>
        <w:t>»</w:t>
      </w:r>
      <w:r w:rsidRPr="007A451F">
        <w:rPr>
          <w:rFonts w:ascii="Times New Roman" w:hAnsi="Times New Roman" w:cs="Times New Roman"/>
          <w:sz w:val="28"/>
          <w:szCs w:val="28"/>
          <w:lang w:val="kk-KZ"/>
        </w:rPr>
        <w:t xml:space="preserve"> пәнінен </w:t>
      </w:r>
      <w:r>
        <w:rPr>
          <w:rFonts w:ascii="Times New Roman" w:hAnsi="Times New Roman" w:cs="Times New Roman"/>
          <w:sz w:val="28"/>
          <w:szCs w:val="28"/>
          <w:lang w:val="kk-KZ"/>
        </w:rPr>
        <w:t>дәріс жинағы</w:t>
      </w:r>
    </w:p>
    <w:p w:rsidR="00251EB2" w:rsidRPr="008A55A7" w:rsidRDefault="00251EB2" w:rsidP="00251EB2">
      <w:pPr>
        <w:spacing w:after="0" w:line="240" w:lineRule="auto"/>
        <w:jc w:val="center"/>
        <w:rPr>
          <w:rFonts w:ascii="Times New Roman" w:hAnsi="Times New Roman" w:cs="Times New Roman"/>
          <w:sz w:val="28"/>
          <w:szCs w:val="28"/>
          <w:lang w:val="kk-KZ"/>
        </w:rPr>
      </w:pPr>
    </w:p>
    <w:p w:rsidR="00251EB2" w:rsidRPr="008A55A7" w:rsidRDefault="00251EB2" w:rsidP="00251EB2">
      <w:pPr>
        <w:spacing w:after="0" w:line="240" w:lineRule="auto"/>
        <w:jc w:val="center"/>
        <w:rPr>
          <w:rFonts w:ascii="Times New Roman" w:hAnsi="Times New Roman" w:cs="Times New Roman"/>
          <w:sz w:val="28"/>
          <w:szCs w:val="28"/>
          <w:lang w:val="kk-KZ"/>
        </w:rPr>
      </w:pPr>
    </w:p>
    <w:p w:rsidR="00251EB2" w:rsidRPr="008A55A7" w:rsidRDefault="00251EB2" w:rsidP="00251EB2">
      <w:pPr>
        <w:spacing w:after="0" w:line="240" w:lineRule="auto"/>
        <w:jc w:val="center"/>
        <w:rPr>
          <w:rFonts w:ascii="Times New Roman" w:hAnsi="Times New Roman" w:cs="Times New Roman"/>
          <w:sz w:val="28"/>
          <w:szCs w:val="28"/>
          <w:lang w:val="kk-KZ"/>
        </w:rPr>
      </w:pPr>
    </w:p>
    <w:p w:rsidR="00251EB2" w:rsidRPr="008A55A7" w:rsidRDefault="00251EB2" w:rsidP="00251EB2">
      <w:pPr>
        <w:spacing w:after="0" w:line="240" w:lineRule="auto"/>
        <w:jc w:val="center"/>
        <w:rPr>
          <w:rFonts w:ascii="Times New Roman" w:hAnsi="Times New Roman" w:cs="Times New Roman"/>
          <w:sz w:val="28"/>
          <w:szCs w:val="28"/>
          <w:lang w:val="kk-KZ"/>
        </w:rPr>
      </w:pPr>
    </w:p>
    <w:p w:rsidR="00251EB2" w:rsidRPr="008A55A7" w:rsidRDefault="00251EB2" w:rsidP="00251EB2">
      <w:pPr>
        <w:spacing w:after="0" w:line="240" w:lineRule="auto"/>
        <w:jc w:val="center"/>
        <w:rPr>
          <w:rFonts w:ascii="Times New Roman" w:hAnsi="Times New Roman" w:cs="Times New Roman"/>
          <w:sz w:val="28"/>
          <w:szCs w:val="28"/>
          <w:lang w:val="kk-KZ"/>
        </w:rPr>
      </w:pPr>
    </w:p>
    <w:p w:rsidR="00251EB2" w:rsidRPr="008A55A7" w:rsidRDefault="00251EB2" w:rsidP="00251EB2">
      <w:pPr>
        <w:spacing w:after="0" w:line="240" w:lineRule="auto"/>
        <w:jc w:val="center"/>
        <w:rPr>
          <w:rFonts w:ascii="Times New Roman" w:hAnsi="Times New Roman" w:cs="Times New Roman"/>
          <w:sz w:val="28"/>
          <w:szCs w:val="28"/>
          <w:lang w:val="kk-KZ"/>
        </w:rPr>
      </w:pPr>
      <w:r w:rsidRPr="008A55A7">
        <w:rPr>
          <w:rFonts w:ascii="Times New Roman" w:hAnsi="Times New Roman" w:cs="Times New Roman"/>
          <w:sz w:val="28"/>
          <w:szCs w:val="28"/>
          <w:lang w:val="kk-KZ"/>
        </w:rPr>
        <w:t>Басуға</w:t>
      </w:r>
      <w:r>
        <w:rPr>
          <w:rFonts w:ascii="Times New Roman" w:hAnsi="Times New Roman" w:cs="Times New Roman"/>
          <w:sz w:val="28"/>
          <w:szCs w:val="28"/>
          <w:lang w:val="kk-KZ"/>
        </w:rPr>
        <w:t xml:space="preserve"> «___» ____</w:t>
      </w:r>
      <w:r w:rsidRPr="008A55A7">
        <w:rPr>
          <w:rFonts w:ascii="Times New Roman" w:hAnsi="Times New Roman" w:cs="Times New Roman"/>
          <w:sz w:val="28"/>
          <w:szCs w:val="28"/>
          <w:lang w:val="kk-KZ"/>
        </w:rPr>
        <w:t>202</w:t>
      </w:r>
      <w:r>
        <w:rPr>
          <w:rFonts w:ascii="Times New Roman" w:hAnsi="Times New Roman" w:cs="Times New Roman"/>
          <w:sz w:val="28"/>
          <w:szCs w:val="28"/>
          <w:lang w:val="kk-KZ"/>
        </w:rPr>
        <w:t>1</w:t>
      </w:r>
      <w:r w:rsidRPr="008A55A7">
        <w:rPr>
          <w:rFonts w:ascii="Times New Roman" w:hAnsi="Times New Roman" w:cs="Times New Roman"/>
          <w:sz w:val="28"/>
          <w:szCs w:val="28"/>
          <w:lang w:val="kk-KZ"/>
        </w:rPr>
        <w:t>ж. қол  қойылды.</w:t>
      </w:r>
    </w:p>
    <w:p w:rsidR="00251EB2" w:rsidRPr="008A55A7" w:rsidRDefault="00251EB2" w:rsidP="00251EB2">
      <w:pPr>
        <w:spacing w:after="0" w:line="240" w:lineRule="auto"/>
        <w:jc w:val="center"/>
        <w:rPr>
          <w:rFonts w:ascii="Times New Roman" w:hAnsi="Times New Roman" w:cs="Times New Roman"/>
          <w:sz w:val="28"/>
          <w:szCs w:val="28"/>
          <w:lang w:val="kk-KZ"/>
        </w:rPr>
      </w:pPr>
      <w:r w:rsidRPr="008A55A7">
        <w:rPr>
          <w:rFonts w:ascii="Times New Roman" w:hAnsi="Times New Roman" w:cs="Times New Roman"/>
          <w:sz w:val="28"/>
          <w:szCs w:val="28"/>
          <w:lang w:val="kk-KZ"/>
        </w:rPr>
        <w:t>Қағаз пішімі 60х84 1/16.Офсеттік басылым.</w:t>
      </w:r>
    </w:p>
    <w:p w:rsidR="00251EB2" w:rsidRPr="008A55A7" w:rsidRDefault="00251EB2" w:rsidP="00251EB2">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Көлемі   </w:t>
      </w:r>
      <w:r w:rsidRPr="007B0553">
        <w:rPr>
          <w:rFonts w:ascii="Times New Roman" w:hAnsi="Times New Roman" w:cs="Times New Roman"/>
          <w:color w:val="000000" w:themeColor="text1"/>
          <w:sz w:val="28"/>
          <w:szCs w:val="28"/>
          <w:lang w:val="kk-KZ"/>
        </w:rPr>
        <w:t>6,5б</w:t>
      </w:r>
      <w:r w:rsidRPr="008A55A7">
        <w:rPr>
          <w:rFonts w:ascii="Times New Roman" w:hAnsi="Times New Roman" w:cs="Times New Roman"/>
          <w:sz w:val="28"/>
          <w:szCs w:val="28"/>
          <w:lang w:val="kk-KZ"/>
        </w:rPr>
        <w:t>.т.Таралымы 100.</w:t>
      </w:r>
    </w:p>
    <w:p w:rsidR="00251EB2" w:rsidRPr="008A55A7" w:rsidRDefault="00251EB2" w:rsidP="00251EB2">
      <w:pPr>
        <w:spacing w:after="0" w:line="240" w:lineRule="auto"/>
        <w:jc w:val="center"/>
        <w:rPr>
          <w:rFonts w:ascii="Times New Roman" w:hAnsi="Times New Roman" w:cs="Times New Roman"/>
          <w:sz w:val="28"/>
          <w:szCs w:val="28"/>
          <w:lang w:val="kk-KZ"/>
        </w:rPr>
      </w:pPr>
      <w:r w:rsidRPr="008A55A7">
        <w:rPr>
          <w:rFonts w:ascii="Times New Roman" w:hAnsi="Times New Roman" w:cs="Times New Roman"/>
          <w:sz w:val="28"/>
          <w:szCs w:val="28"/>
          <w:lang w:val="kk-KZ"/>
        </w:rPr>
        <w:t>Тапсырыс №</w:t>
      </w:r>
      <w:r>
        <w:rPr>
          <w:rFonts w:ascii="Times New Roman" w:hAnsi="Times New Roman" w:cs="Times New Roman"/>
          <w:sz w:val="28"/>
          <w:szCs w:val="28"/>
          <w:lang w:val="kk-KZ"/>
        </w:rPr>
        <w:t>50</w:t>
      </w:r>
    </w:p>
    <w:p w:rsidR="00251EB2" w:rsidRPr="008A55A7" w:rsidRDefault="00251EB2" w:rsidP="00251EB2">
      <w:pPr>
        <w:spacing w:after="0" w:line="240" w:lineRule="auto"/>
        <w:jc w:val="both"/>
        <w:rPr>
          <w:rFonts w:ascii="Times New Roman" w:hAnsi="Times New Roman" w:cs="Times New Roman"/>
          <w:sz w:val="28"/>
          <w:szCs w:val="28"/>
          <w:lang w:val="kk-KZ"/>
        </w:rPr>
      </w:pPr>
      <w:r w:rsidRPr="008A55A7">
        <w:rPr>
          <w:rFonts w:ascii="Times New Roman" w:hAnsi="Times New Roman" w:cs="Times New Roman"/>
          <w:sz w:val="28"/>
          <w:szCs w:val="28"/>
          <w:lang w:val="kk-KZ"/>
        </w:rPr>
        <w:t xml:space="preserve">                              </w:t>
      </w:r>
    </w:p>
    <w:p w:rsidR="00251EB2" w:rsidRPr="008A55A7" w:rsidRDefault="00251EB2" w:rsidP="00251EB2">
      <w:pPr>
        <w:spacing w:after="0" w:line="240" w:lineRule="auto"/>
        <w:jc w:val="both"/>
        <w:rPr>
          <w:rFonts w:ascii="Times New Roman" w:hAnsi="Times New Roman" w:cs="Times New Roman"/>
          <w:sz w:val="28"/>
          <w:szCs w:val="28"/>
          <w:lang w:val="kk-KZ"/>
        </w:rPr>
      </w:pPr>
    </w:p>
    <w:p w:rsidR="00251EB2" w:rsidRPr="008A55A7" w:rsidRDefault="00251EB2" w:rsidP="00251EB2">
      <w:pPr>
        <w:spacing w:after="0" w:line="240" w:lineRule="auto"/>
        <w:jc w:val="both"/>
        <w:rPr>
          <w:rFonts w:ascii="Times New Roman" w:hAnsi="Times New Roman" w:cs="Times New Roman"/>
          <w:sz w:val="28"/>
          <w:szCs w:val="28"/>
          <w:lang w:val="kk-KZ"/>
        </w:rPr>
      </w:pPr>
    </w:p>
    <w:p w:rsidR="00251EB2" w:rsidRPr="008A55A7" w:rsidRDefault="00251EB2" w:rsidP="00251EB2">
      <w:pPr>
        <w:spacing w:after="0" w:line="240" w:lineRule="auto"/>
        <w:jc w:val="both"/>
        <w:rPr>
          <w:rFonts w:ascii="Times New Roman" w:hAnsi="Times New Roman" w:cs="Times New Roman"/>
          <w:sz w:val="28"/>
          <w:szCs w:val="28"/>
          <w:lang w:val="kk-KZ"/>
        </w:rPr>
      </w:pPr>
    </w:p>
    <w:p w:rsidR="00251EB2" w:rsidRPr="008A55A7"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8"/>
          <w:szCs w:val="28"/>
          <w:lang w:val="kk-KZ"/>
        </w:rPr>
      </w:pPr>
    </w:p>
    <w:p w:rsidR="00251EB2" w:rsidRPr="008A55A7" w:rsidRDefault="00251EB2" w:rsidP="00251EB2">
      <w:pPr>
        <w:spacing w:after="0" w:line="240" w:lineRule="auto"/>
        <w:jc w:val="both"/>
        <w:rPr>
          <w:rFonts w:ascii="Times New Roman" w:hAnsi="Times New Roman" w:cs="Times New Roman"/>
          <w:sz w:val="28"/>
          <w:szCs w:val="28"/>
          <w:lang w:val="kk-KZ"/>
        </w:rPr>
      </w:pPr>
    </w:p>
    <w:p w:rsidR="00251EB2" w:rsidRPr="008A55A7"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8"/>
          <w:szCs w:val="28"/>
          <w:lang w:val="kk-KZ"/>
        </w:rPr>
      </w:pPr>
    </w:p>
    <w:p w:rsidR="00251EB2" w:rsidRPr="008A55A7" w:rsidRDefault="00251EB2" w:rsidP="00251EB2">
      <w:pPr>
        <w:spacing w:after="0" w:line="240" w:lineRule="auto"/>
        <w:jc w:val="both"/>
        <w:rPr>
          <w:rFonts w:ascii="Times New Roman" w:hAnsi="Times New Roman" w:cs="Times New Roman"/>
          <w:sz w:val="28"/>
          <w:szCs w:val="28"/>
          <w:lang w:val="kk-KZ"/>
        </w:rPr>
      </w:pPr>
    </w:p>
    <w:p w:rsidR="00251EB2" w:rsidRPr="008A55A7" w:rsidRDefault="00251EB2" w:rsidP="00251EB2">
      <w:pPr>
        <w:spacing w:after="0" w:line="240" w:lineRule="auto"/>
        <w:jc w:val="both"/>
        <w:rPr>
          <w:rFonts w:ascii="Times New Roman" w:hAnsi="Times New Roman" w:cs="Times New Roman"/>
          <w:sz w:val="28"/>
          <w:szCs w:val="28"/>
          <w:lang w:val="kk-KZ"/>
        </w:rPr>
      </w:pPr>
    </w:p>
    <w:p w:rsidR="00251EB2" w:rsidRPr="008A55A7" w:rsidRDefault="00251EB2" w:rsidP="00251EB2">
      <w:pPr>
        <w:spacing w:after="0" w:line="240" w:lineRule="auto"/>
        <w:jc w:val="both"/>
        <w:rPr>
          <w:rFonts w:ascii="Times New Roman" w:hAnsi="Times New Roman" w:cs="Times New Roman"/>
          <w:sz w:val="28"/>
          <w:szCs w:val="28"/>
          <w:lang w:val="kk-KZ"/>
        </w:rPr>
      </w:pPr>
      <w:r w:rsidRPr="008A55A7">
        <w:rPr>
          <w:rFonts w:ascii="Times New Roman" w:hAnsi="Times New Roman" w:cs="Times New Roman"/>
          <w:sz w:val="28"/>
          <w:szCs w:val="28"/>
          <w:lang w:val="kk-KZ"/>
        </w:rPr>
        <w:t>©М</w:t>
      </w:r>
      <w:r>
        <w:rPr>
          <w:rFonts w:ascii="Times New Roman" w:hAnsi="Times New Roman" w:cs="Times New Roman"/>
          <w:sz w:val="28"/>
          <w:szCs w:val="28"/>
          <w:lang w:val="kk-KZ"/>
        </w:rPr>
        <w:t>.Әуезов атындағы Оңтүстік Қазақ</w:t>
      </w:r>
      <w:r w:rsidRPr="008A55A7">
        <w:rPr>
          <w:rFonts w:ascii="Times New Roman" w:hAnsi="Times New Roman" w:cs="Times New Roman"/>
          <w:sz w:val="28"/>
          <w:szCs w:val="28"/>
          <w:lang w:val="kk-KZ"/>
        </w:rPr>
        <w:t xml:space="preserve">стан </w:t>
      </w:r>
      <w:r>
        <w:rPr>
          <w:rFonts w:ascii="Times New Roman" w:hAnsi="Times New Roman" w:cs="Times New Roman"/>
          <w:sz w:val="28"/>
          <w:szCs w:val="28"/>
          <w:lang w:val="kk-KZ"/>
        </w:rPr>
        <w:t>у</w:t>
      </w:r>
      <w:r w:rsidRPr="008A55A7">
        <w:rPr>
          <w:rFonts w:ascii="Times New Roman" w:hAnsi="Times New Roman" w:cs="Times New Roman"/>
          <w:sz w:val="28"/>
          <w:szCs w:val="28"/>
          <w:lang w:val="kk-KZ"/>
        </w:rPr>
        <w:t>ниверситетінің                                                  басылымы.</w:t>
      </w:r>
    </w:p>
    <w:p w:rsidR="00251EB2" w:rsidRPr="008A55A7" w:rsidRDefault="00251EB2" w:rsidP="00251EB2">
      <w:pPr>
        <w:spacing w:after="0" w:line="240" w:lineRule="auto"/>
        <w:jc w:val="both"/>
        <w:rPr>
          <w:rFonts w:ascii="Times New Roman" w:hAnsi="Times New Roman" w:cs="Times New Roman"/>
          <w:sz w:val="28"/>
          <w:szCs w:val="28"/>
          <w:lang w:val="kk-KZ"/>
        </w:rPr>
      </w:pPr>
    </w:p>
    <w:p w:rsidR="00251EB2" w:rsidRDefault="00251EB2" w:rsidP="00251EB2">
      <w:pPr>
        <w:spacing w:after="0" w:line="240" w:lineRule="auto"/>
        <w:jc w:val="both"/>
        <w:rPr>
          <w:rFonts w:ascii="Times New Roman" w:hAnsi="Times New Roman" w:cs="Times New Roman"/>
          <w:sz w:val="24"/>
          <w:szCs w:val="24"/>
          <w:lang w:val="kk-KZ"/>
        </w:rPr>
      </w:pPr>
      <w:r w:rsidRPr="008A55A7">
        <w:rPr>
          <w:rFonts w:ascii="Times New Roman" w:hAnsi="Times New Roman" w:cs="Times New Roman"/>
          <w:sz w:val="28"/>
          <w:szCs w:val="28"/>
          <w:lang w:val="kk-KZ"/>
        </w:rPr>
        <w:t>М.Әуезов атындағы ОҚУ баспа орт</w:t>
      </w:r>
      <w:r>
        <w:rPr>
          <w:rFonts w:ascii="Times New Roman" w:hAnsi="Times New Roman" w:cs="Times New Roman"/>
          <w:sz w:val="28"/>
          <w:szCs w:val="28"/>
          <w:lang w:val="kk-KZ"/>
        </w:rPr>
        <w:t>алығы. Шымкент қ. Тәуке</w:t>
      </w:r>
      <w:r w:rsidRPr="008A55A7">
        <w:rPr>
          <w:rFonts w:ascii="Times New Roman" w:hAnsi="Times New Roman" w:cs="Times New Roman"/>
          <w:sz w:val="28"/>
          <w:szCs w:val="28"/>
          <w:lang w:val="kk-KZ"/>
        </w:rPr>
        <w:t>хан даңғылы 5.</w:t>
      </w:r>
      <w:r w:rsidRPr="008A55A7">
        <w:rPr>
          <w:rFonts w:ascii="Times New Roman" w:hAnsi="Times New Roman" w:cs="Times New Roman"/>
          <w:sz w:val="24"/>
          <w:szCs w:val="24"/>
          <w:lang w:val="kk-KZ"/>
        </w:rPr>
        <w:t xml:space="preserve"> </w:t>
      </w:r>
    </w:p>
    <w:p w:rsidR="006A13CA" w:rsidRDefault="006A13CA" w:rsidP="00251EB2">
      <w:pPr>
        <w:spacing w:after="0" w:line="240" w:lineRule="auto"/>
        <w:jc w:val="both"/>
        <w:rPr>
          <w:rFonts w:ascii="Times New Roman" w:hAnsi="Times New Roman" w:cs="Times New Roman"/>
          <w:sz w:val="24"/>
          <w:szCs w:val="24"/>
          <w:lang w:val="kk-KZ"/>
        </w:rPr>
      </w:pPr>
    </w:p>
    <w:p w:rsidR="006A13CA" w:rsidRDefault="006A13CA" w:rsidP="00251EB2">
      <w:pPr>
        <w:spacing w:after="0" w:line="240" w:lineRule="auto"/>
        <w:jc w:val="both"/>
        <w:rPr>
          <w:rFonts w:ascii="Times New Roman" w:hAnsi="Times New Roman" w:cs="Times New Roman"/>
          <w:sz w:val="24"/>
          <w:szCs w:val="24"/>
          <w:lang w:val="kk-KZ"/>
        </w:rPr>
      </w:pPr>
    </w:p>
    <w:p w:rsidR="006A13CA" w:rsidRDefault="006A13CA" w:rsidP="00251EB2">
      <w:pPr>
        <w:spacing w:after="0" w:line="240" w:lineRule="auto"/>
        <w:jc w:val="both"/>
        <w:rPr>
          <w:rFonts w:ascii="Times New Roman" w:hAnsi="Times New Roman" w:cs="Times New Roman"/>
          <w:sz w:val="24"/>
          <w:szCs w:val="24"/>
          <w:lang w:val="kk-KZ"/>
        </w:rPr>
      </w:pPr>
    </w:p>
    <w:p w:rsidR="006A13CA" w:rsidRPr="00DD0A42" w:rsidRDefault="006A13CA" w:rsidP="00251EB2">
      <w:pPr>
        <w:spacing w:after="0" w:line="240" w:lineRule="auto"/>
        <w:jc w:val="both"/>
        <w:rPr>
          <w:sz w:val="28"/>
          <w:szCs w:val="28"/>
        </w:rPr>
      </w:pPr>
    </w:p>
    <w:p w:rsidR="00251EB2" w:rsidRPr="00251EB2" w:rsidRDefault="00251EB2" w:rsidP="00C3784C">
      <w:pPr>
        <w:tabs>
          <w:tab w:val="left" w:pos="6285"/>
        </w:tabs>
        <w:spacing w:after="0" w:line="240" w:lineRule="auto"/>
        <w:jc w:val="both"/>
        <w:rPr>
          <w:rFonts w:ascii="Times New Roman" w:hAnsi="Times New Roman" w:cs="Times New Roman"/>
          <w:sz w:val="24"/>
          <w:szCs w:val="24"/>
          <w:lang w:val="kk-KZ"/>
        </w:rPr>
      </w:pPr>
      <w:bookmarkStart w:id="0" w:name="_GoBack"/>
      <w:bookmarkEnd w:id="0"/>
    </w:p>
    <w:sectPr w:rsidR="00251EB2" w:rsidRPr="00251EB2" w:rsidSect="009C38B1">
      <w:footerReference w:type="default" r:id="rId22"/>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18D0" w:rsidRDefault="00D518D0" w:rsidP="00387294">
      <w:pPr>
        <w:spacing w:after="0" w:line="240" w:lineRule="auto"/>
      </w:pPr>
      <w:r>
        <w:separator/>
      </w:r>
    </w:p>
  </w:endnote>
  <w:endnote w:type="continuationSeparator" w:id="0">
    <w:p w:rsidR="00D518D0" w:rsidRDefault="00D518D0" w:rsidP="003872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 New R Kaz">
    <w:altName w:val="Times New Roman"/>
    <w:charset w:val="00"/>
    <w:family w:val="roman"/>
    <w:pitch w:val="variable"/>
    <w:sig w:usb0="00000001" w:usb1="00000000" w:usb2="00000000" w:usb3="00000000" w:csb0="00000005" w:csb1="00000000"/>
  </w:font>
  <w:font w:name="KZ Times New Roman">
    <w:altName w:val="Times New Roman"/>
    <w:charset w:val="CC"/>
    <w:family w:val="roman"/>
    <w:pitch w:val="variable"/>
    <w:sig w:usb0="00000001"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Palatino Linotype">
    <w:panose1 w:val="02040502050505030304"/>
    <w:charset w:val="CC"/>
    <w:family w:val="roman"/>
    <w:pitch w:val="variable"/>
    <w:sig w:usb0="E0000287" w:usb1="40000013" w:usb2="00000000" w:usb3="00000000" w:csb0="0000019F" w:csb1="00000000"/>
  </w:font>
  <w:font w:name="ALPHA-Demo">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2E4C" w:rsidRDefault="00922E4C">
    <w:pPr>
      <w:pStyle w:val="af8"/>
    </w:pPr>
    <w:r>
      <w:fldChar w:fldCharType="begin"/>
    </w:r>
    <w:r>
      <w:instrText xml:space="preserve"> PAGE   \* MERGEFORMAT </w:instrText>
    </w:r>
    <w:r>
      <w:fldChar w:fldCharType="separate"/>
    </w:r>
    <w:r w:rsidR="006A13CA">
      <w:rPr>
        <w:noProof/>
      </w:rPr>
      <w:t>40</w:t>
    </w:r>
    <w:r>
      <w:rPr>
        <w:noProof/>
      </w:rPr>
      <w:fldChar w:fldCharType="end"/>
    </w:r>
  </w:p>
  <w:p w:rsidR="00922E4C" w:rsidRDefault="00922E4C">
    <w:pPr>
      <w:pStyle w:val="a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18D0" w:rsidRDefault="00D518D0" w:rsidP="00387294">
      <w:pPr>
        <w:spacing w:after="0" w:line="240" w:lineRule="auto"/>
      </w:pPr>
      <w:r>
        <w:separator/>
      </w:r>
    </w:p>
  </w:footnote>
  <w:footnote w:type="continuationSeparator" w:id="0">
    <w:p w:rsidR="00D518D0" w:rsidRDefault="00D518D0" w:rsidP="0038729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7786B"/>
    <w:multiLevelType w:val="hybridMultilevel"/>
    <w:tmpl w:val="CA32864E"/>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
    <w:nsid w:val="01375858"/>
    <w:multiLevelType w:val="multilevel"/>
    <w:tmpl w:val="B4966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936F4F"/>
    <w:multiLevelType w:val="hybridMultilevel"/>
    <w:tmpl w:val="43CA3012"/>
    <w:lvl w:ilvl="0" w:tplc="95D8F4A0">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3">
    <w:nsid w:val="03DE01CD"/>
    <w:multiLevelType w:val="hybridMultilevel"/>
    <w:tmpl w:val="29422A3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449063F"/>
    <w:multiLevelType w:val="hybridMultilevel"/>
    <w:tmpl w:val="BE2A0AF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55B23B0"/>
    <w:multiLevelType w:val="hybridMultilevel"/>
    <w:tmpl w:val="C4D269DC"/>
    <w:lvl w:ilvl="0" w:tplc="0419000F">
      <w:start w:val="1"/>
      <w:numFmt w:val="decimal"/>
      <w:lvlText w:val="%1."/>
      <w:lvlJc w:val="left"/>
      <w:pPr>
        <w:ind w:left="153" w:hanging="360"/>
      </w:p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6">
    <w:nsid w:val="074040DC"/>
    <w:multiLevelType w:val="hybridMultilevel"/>
    <w:tmpl w:val="E3CCAF92"/>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
    <w:nsid w:val="099419AD"/>
    <w:multiLevelType w:val="hybridMultilevel"/>
    <w:tmpl w:val="890ACD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B142980"/>
    <w:multiLevelType w:val="multilevel"/>
    <w:tmpl w:val="D30CEC9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0CB103FA"/>
    <w:multiLevelType w:val="hybridMultilevel"/>
    <w:tmpl w:val="908E30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3573280"/>
    <w:multiLevelType w:val="hybridMultilevel"/>
    <w:tmpl w:val="2BACF3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47D23D1"/>
    <w:multiLevelType w:val="hybridMultilevel"/>
    <w:tmpl w:val="8EBAEF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6E46B2B"/>
    <w:multiLevelType w:val="hybridMultilevel"/>
    <w:tmpl w:val="6792C0B4"/>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18D0127F"/>
    <w:multiLevelType w:val="hybridMultilevel"/>
    <w:tmpl w:val="93464B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BD029C4"/>
    <w:multiLevelType w:val="hybridMultilevel"/>
    <w:tmpl w:val="1FFA20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C3A2515"/>
    <w:multiLevelType w:val="hybridMultilevel"/>
    <w:tmpl w:val="8EDE4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F5E1C49"/>
    <w:multiLevelType w:val="hybridMultilevel"/>
    <w:tmpl w:val="C352B58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17E25D2"/>
    <w:multiLevelType w:val="hybridMultilevel"/>
    <w:tmpl w:val="6AEC50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18B09CB"/>
    <w:multiLevelType w:val="hybridMultilevel"/>
    <w:tmpl w:val="CF86C6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5B012AB"/>
    <w:multiLevelType w:val="hybridMultilevel"/>
    <w:tmpl w:val="C3FC149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79C3960"/>
    <w:multiLevelType w:val="hybridMultilevel"/>
    <w:tmpl w:val="C624C804"/>
    <w:lvl w:ilvl="0" w:tplc="95D8F4A0">
      <w:start w:val="1"/>
      <w:numFmt w:val="decimal"/>
      <w:lvlText w:val="%1."/>
      <w:lvlJc w:val="left"/>
      <w:pPr>
        <w:ind w:left="89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7FF18DE"/>
    <w:multiLevelType w:val="hybridMultilevel"/>
    <w:tmpl w:val="4DBA465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2">
    <w:nsid w:val="2E6215E4"/>
    <w:multiLevelType w:val="hybridMultilevel"/>
    <w:tmpl w:val="50486102"/>
    <w:lvl w:ilvl="0" w:tplc="4BA21008">
      <w:start w:val="6"/>
      <w:numFmt w:val="bullet"/>
      <w:lvlText w:val="-"/>
      <w:lvlJc w:val="left"/>
      <w:pPr>
        <w:ind w:left="1065" w:hanging="360"/>
      </w:pPr>
      <w:rPr>
        <w:rFonts w:ascii="Times New Roman" w:eastAsia="Calibri"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23">
    <w:nsid w:val="320C4323"/>
    <w:multiLevelType w:val="hybridMultilevel"/>
    <w:tmpl w:val="D5D4DE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3BA1499"/>
    <w:multiLevelType w:val="multilevel"/>
    <w:tmpl w:val="D1043BD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35CE55AE"/>
    <w:multiLevelType w:val="hybridMultilevel"/>
    <w:tmpl w:val="7FC657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62724C1"/>
    <w:multiLevelType w:val="hybridMultilevel"/>
    <w:tmpl w:val="8A124FC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7">
    <w:nsid w:val="39AF294A"/>
    <w:multiLevelType w:val="hybridMultilevel"/>
    <w:tmpl w:val="761C8EBE"/>
    <w:lvl w:ilvl="0" w:tplc="0419000F">
      <w:start w:val="1"/>
      <w:numFmt w:val="decimal"/>
      <w:lvlText w:val="%1."/>
      <w:lvlJc w:val="left"/>
      <w:pPr>
        <w:tabs>
          <w:tab w:val="num" w:pos="1140"/>
        </w:tabs>
        <w:ind w:left="1140" w:hanging="360"/>
      </w:pPr>
    </w:lvl>
    <w:lvl w:ilvl="1" w:tplc="04190019" w:tentative="1">
      <w:start w:val="1"/>
      <w:numFmt w:val="lowerLetter"/>
      <w:lvlText w:val="%2."/>
      <w:lvlJc w:val="left"/>
      <w:pPr>
        <w:tabs>
          <w:tab w:val="num" w:pos="1860"/>
        </w:tabs>
        <w:ind w:left="1860" w:hanging="360"/>
      </w:pPr>
    </w:lvl>
    <w:lvl w:ilvl="2" w:tplc="0419001B" w:tentative="1">
      <w:start w:val="1"/>
      <w:numFmt w:val="lowerRoman"/>
      <w:lvlText w:val="%3."/>
      <w:lvlJc w:val="right"/>
      <w:pPr>
        <w:tabs>
          <w:tab w:val="num" w:pos="2580"/>
        </w:tabs>
        <w:ind w:left="2580" w:hanging="180"/>
      </w:pPr>
    </w:lvl>
    <w:lvl w:ilvl="3" w:tplc="0419000F" w:tentative="1">
      <w:start w:val="1"/>
      <w:numFmt w:val="decimal"/>
      <w:lvlText w:val="%4."/>
      <w:lvlJc w:val="left"/>
      <w:pPr>
        <w:tabs>
          <w:tab w:val="num" w:pos="3300"/>
        </w:tabs>
        <w:ind w:left="3300" w:hanging="360"/>
      </w:pPr>
    </w:lvl>
    <w:lvl w:ilvl="4" w:tplc="04190019" w:tentative="1">
      <w:start w:val="1"/>
      <w:numFmt w:val="lowerLetter"/>
      <w:lvlText w:val="%5."/>
      <w:lvlJc w:val="left"/>
      <w:pPr>
        <w:tabs>
          <w:tab w:val="num" w:pos="4020"/>
        </w:tabs>
        <w:ind w:left="4020" w:hanging="360"/>
      </w:pPr>
    </w:lvl>
    <w:lvl w:ilvl="5" w:tplc="0419001B" w:tentative="1">
      <w:start w:val="1"/>
      <w:numFmt w:val="lowerRoman"/>
      <w:lvlText w:val="%6."/>
      <w:lvlJc w:val="right"/>
      <w:pPr>
        <w:tabs>
          <w:tab w:val="num" w:pos="4740"/>
        </w:tabs>
        <w:ind w:left="4740" w:hanging="180"/>
      </w:pPr>
    </w:lvl>
    <w:lvl w:ilvl="6" w:tplc="0419000F" w:tentative="1">
      <w:start w:val="1"/>
      <w:numFmt w:val="decimal"/>
      <w:lvlText w:val="%7."/>
      <w:lvlJc w:val="left"/>
      <w:pPr>
        <w:tabs>
          <w:tab w:val="num" w:pos="5460"/>
        </w:tabs>
        <w:ind w:left="5460" w:hanging="360"/>
      </w:pPr>
    </w:lvl>
    <w:lvl w:ilvl="7" w:tplc="04190019" w:tentative="1">
      <w:start w:val="1"/>
      <w:numFmt w:val="lowerLetter"/>
      <w:lvlText w:val="%8."/>
      <w:lvlJc w:val="left"/>
      <w:pPr>
        <w:tabs>
          <w:tab w:val="num" w:pos="6180"/>
        </w:tabs>
        <w:ind w:left="6180" w:hanging="360"/>
      </w:pPr>
    </w:lvl>
    <w:lvl w:ilvl="8" w:tplc="0419001B" w:tentative="1">
      <w:start w:val="1"/>
      <w:numFmt w:val="lowerRoman"/>
      <w:lvlText w:val="%9."/>
      <w:lvlJc w:val="right"/>
      <w:pPr>
        <w:tabs>
          <w:tab w:val="num" w:pos="6900"/>
        </w:tabs>
        <w:ind w:left="6900" w:hanging="180"/>
      </w:pPr>
    </w:lvl>
  </w:abstractNum>
  <w:abstractNum w:abstractNumId="28">
    <w:nsid w:val="3CC51047"/>
    <w:multiLevelType w:val="hybridMultilevel"/>
    <w:tmpl w:val="459243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CF94F5E"/>
    <w:multiLevelType w:val="hybridMultilevel"/>
    <w:tmpl w:val="32ECFE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DDF5C31"/>
    <w:multiLevelType w:val="hybridMultilevel"/>
    <w:tmpl w:val="34FE70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E9D5322"/>
    <w:multiLevelType w:val="hybridMultilevel"/>
    <w:tmpl w:val="EC88A16E"/>
    <w:lvl w:ilvl="0" w:tplc="0419000F">
      <w:start w:val="1"/>
      <w:numFmt w:val="decimal"/>
      <w:lvlText w:val="%1."/>
      <w:lvlJc w:val="left"/>
      <w:pPr>
        <w:tabs>
          <w:tab w:val="num" w:pos="780"/>
        </w:tabs>
        <w:ind w:left="780" w:hanging="360"/>
      </w:p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2">
    <w:nsid w:val="41F637DD"/>
    <w:multiLevelType w:val="hybridMultilevel"/>
    <w:tmpl w:val="9C9A4B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5BC01C3"/>
    <w:multiLevelType w:val="hybridMultilevel"/>
    <w:tmpl w:val="29422A3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4C812849"/>
    <w:multiLevelType w:val="hybridMultilevel"/>
    <w:tmpl w:val="2EA038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CB02E5D"/>
    <w:multiLevelType w:val="hybridMultilevel"/>
    <w:tmpl w:val="32429718"/>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0076E3E"/>
    <w:multiLevelType w:val="hybridMultilevel"/>
    <w:tmpl w:val="42B696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3BF11B8"/>
    <w:multiLevelType w:val="hybridMultilevel"/>
    <w:tmpl w:val="C5328F3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5450532A"/>
    <w:multiLevelType w:val="hybridMultilevel"/>
    <w:tmpl w:val="2272C7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7702DA5"/>
    <w:multiLevelType w:val="hybridMultilevel"/>
    <w:tmpl w:val="9DDC7A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81D1D7B"/>
    <w:multiLevelType w:val="hybridMultilevel"/>
    <w:tmpl w:val="823EE3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59752A6C"/>
    <w:multiLevelType w:val="hybridMultilevel"/>
    <w:tmpl w:val="34EC97F6"/>
    <w:lvl w:ilvl="0" w:tplc="0419000F">
      <w:start w:val="1"/>
      <w:numFmt w:val="decimal"/>
      <w:lvlText w:val="%1."/>
      <w:lvlJc w:val="left"/>
      <w:pPr>
        <w:ind w:left="1305" w:hanging="360"/>
      </w:pPr>
    </w:lvl>
    <w:lvl w:ilvl="1" w:tplc="04190019" w:tentative="1">
      <w:start w:val="1"/>
      <w:numFmt w:val="lowerLetter"/>
      <w:lvlText w:val="%2."/>
      <w:lvlJc w:val="left"/>
      <w:pPr>
        <w:ind w:left="2025" w:hanging="360"/>
      </w:pPr>
    </w:lvl>
    <w:lvl w:ilvl="2" w:tplc="0419001B" w:tentative="1">
      <w:start w:val="1"/>
      <w:numFmt w:val="lowerRoman"/>
      <w:lvlText w:val="%3."/>
      <w:lvlJc w:val="right"/>
      <w:pPr>
        <w:ind w:left="2745" w:hanging="180"/>
      </w:pPr>
    </w:lvl>
    <w:lvl w:ilvl="3" w:tplc="0419000F" w:tentative="1">
      <w:start w:val="1"/>
      <w:numFmt w:val="decimal"/>
      <w:lvlText w:val="%4."/>
      <w:lvlJc w:val="left"/>
      <w:pPr>
        <w:ind w:left="3465" w:hanging="360"/>
      </w:pPr>
    </w:lvl>
    <w:lvl w:ilvl="4" w:tplc="04190019" w:tentative="1">
      <w:start w:val="1"/>
      <w:numFmt w:val="lowerLetter"/>
      <w:lvlText w:val="%5."/>
      <w:lvlJc w:val="left"/>
      <w:pPr>
        <w:ind w:left="4185" w:hanging="360"/>
      </w:pPr>
    </w:lvl>
    <w:lvl w:ilvl="5" w:tplc="0419001B" w:tentative="1">
      <w:start w:val="1"/>
      <w:numFmt w:val="lowerRoman"/>
      <w:lvlText w:val="%6."/>
      <w:lvlJc w:val="right"/>
      <w:pPr>
        <w:ind w:left="4905" w:hanging="180"/>
      </w:pPr>
    </w:lvl>
    <w:lvl w:ilvl="6" w:tplc="0419000F" w:tentative="1">
      <w:start w:val="1"/>
      <w:numFmt w:val="decimal"/>
      <w:lvlText w:val="%7."/>
      <w:lvlJc w:val="left"/>
      <w:pPr>
        <w:ind w:left="5625" w:hanging="360"/>
      </w:pPr>
    </w:lvl>
    <w:lvl w:ilvl="7" w:tplc="04190019" w:tentative="1">
      <w:start w:val="1"/>
      <w:numFmt w:val="lowerLetter"/>
      <w:lvlText w:val="%8."/>
      <w:lvlJc w:val="left"/>
      <w:pPr>
        <w:ind w:left="6345" w:hanging="360"/>
      </w:pPr>
    </w:lvl>
    <w:lvl w:ilvl="8" w:tplc="0419001B" w:tentative="1">
      <w:start w:val="1"/>
      <w:numFmt w:val="lowerRoman"/>
      <w:lvlText w:val="%9."/>
      <w:lvlJc w:val="right"/>
      <w:pPr>
        <w:ind w:left="7065" w:hanging="180"/>
      </w:pPr>
    </w:lvl>
  </w:abstractNum>
  <w:abstractNum w:abstractNumId="42">
    <w:nsid w:val="59B545FC"/>
    <w:multiLevelType w:val="hybridMultilevel"/>
    <w:tmpl w:val="503C7E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5A263468"/>
    <w:multiLevelType w:val="hybridMultilevel"/>
    <w:tmpl w:val="89002E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D3870F5"/>
    <w:multiLevelType w:val="hybridMultilevel"/>
    <w:tmpl w:val="6F3607C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5E3D26A7"/>
    <w:multiLevelType w:val="hybridMultilevel"/>
    <w:tmpl w:val="30BAC3C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5F2138B2"/>
    <w:multiLevelType w:val="hybridMultilevel"/>
    <w:tmpl w:val="6D82A3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79E69A2"/>
    <w:multiLevelType w:val="hybridMultilevel"/>
    <w:tmpl w:val="903006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7E21C16"/>
    <w:multiLevelType w:val="hybridMultilevel"/>
    <w:tmpl w:val="45C62C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9EE2018"/>
    <w:multiLevelType w:val="hybridMultilevel"/>
    <w:tmpl w:val="C616D5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6F0C6C45"/>
    <w:multiLevelType w:val="hybridMultilevel"/>
    <w:tmpl w:val="C12A06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73EC7ADD"/>
    <w:multiLevelType w:val="hybridMultilevel"/>
    <w:tmpl w:val="7E4232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4C213C4"/>
    <w:multiLevelType w:val="multilevel"/>
    <w:tmpl w:val="C654F70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78245075"/>
    <w:multiLevelType w:val="hybridMultilevel"/>
    <w:tmpl w:val="CCE4D1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789779CF"/>
    <w:multiLevelType w:val="hybridMultilevel"/>
    <w:tmpl w:val="AEAE00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79E943FA"/>
    <w:multiLevelType w:val="hybridMultilevel"/>
    <w:tmpl w:val="2AA8F2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ABB3C2A"/>
    <w:multiLevelType w:val="hybridMultilevel"/>
    <w:tmpl w:val="A9989D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7CED5EFA"/>
    <w:multiLevelType w:val="hybridMultilevel"/>
    <w:tmpl w:val="FD0203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7DEF095A"/>
    <w:multiLevelType w:val="hybridMultilevel"/>
    <w:tmpl w:val="CA5CD1B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6"/>
  </w:num>
  <w:num w:numId="2">
    <w:abstractNumId w:val="21"/>
  </w:num>
  <w:num w:numId="3">
    <w:abstractNumId w:val="57"/>
  </w:num>
  <w:num w:numId="4">
    <w:abstractNumId w:val="45"/>
  </w:num>
  <w:num w:numId="5">
    <w:abstractNumId w:val="33"/>
  </w:num>
  <w:num w:numId="6">
    <w:abstractNumId w:val="7"/>
  </w:num>
  <w:num w:numId="7">
    <w:abstractNumId w:val="1"/>
  </w:num>
  <w:num w:numId="8">
    <w:abstractNumId w:val="27"/>
  </w:num>
  <w:num w:numId="9">
    <w:abstractNumId w:val="16"/>
  </w:num>
  <w:num w:numId="10">
    <w:abstractNumId w:val="19"/>
  </w:num>
  <w:num w:numId="11">
    <w:abstractNumId w:val="31"/>
  </w:num>
  <w:num w:numId="12">
    <w:abstractNumId w:val="44"/>
  </w:num>
  <w:num w:numId="13">
    <w:abstractNumId w:val="42"/>
  </w:num>
  <w:num w:numId="14">
    <w:abstractNumId w:val="4"/>
  </w:num>
  <w:num w:numId="15">
    <w:abstractNumId w:val="37"/>
  </w:num>
  <w:num w:numId="16">
    <w:abstractNumId w:val="22"/>
  </w:num>
  <w:num w:numId="17">
    <w:abstractNumId w:val="52"/>
  </w:num>
  <w:num w:numId="18">
    <w:abstractNumId w:val="30"/>
  </w:num>
  <w:num w:numId="19">
    <w:abstractNumId w:val="13"/>
  </w:num>
  <w:num w:numId="20">
    <w:abstractNumId w:val="46"/>
  </w:num>
  <w:num w:numId="21">
    <w:abstractNumId w:val="17"/>
  </w:num>
  <w:num w:numId="22">
    <w:abstractNumId w:val="8"/>
  </w:num>
  <w:num w:numId="23">
    <w:abstractNumId w:val="53"/>
  </w:num>
  <w:num w:numId="24">
    <w:abstractNumId w:val="40"/>
  </w:num>
  <w:num w:numId="25">
    <w:abstractNumId w:val="36"/>
  </w:num>
  <w:num w:numId="26">
    <w:abstractNumId w:val="55"/>
  </w:num>
  <w:num w:numId="27">
    <w:abstractNumId w:val="29"/>
  </w:num>
  <w:num w:numId="28">
    <w:abstractNumId w:val="54"/>
  </w:num>
  <w:num w:numId="29">
    <w:abstractNumId w:val="32"/>
  </w:num>
  <w:num w:numId="30">
    <w:abstractNumId w:val="48"/>
  </w:num>
  <w:num w:numId="31">
    <w:abstractNumId w:val="2"/>
  </w:num>
  <w:num w:numId="32">
    <w:abstractNumId w:val="20"/>
  </w:num>
  <w:num w:numId="33">
    <w:abstractNumId w:val="34"/>
  </w:num>
  <w:num w:numId="34">
    <w:abstractNumId w:val="9"/>
  </w:num>
  <w:num w:numId="35">
    <w:abstractNumId w:val="58"/>
  </w:num>
  <w:num w:numId="36">
    <w:abstractNumId w:val="15"/>
  </w:num>
  <w:num w:numId="37">
    <w:abstractNumId w:val="11"/>
  </w:num>
  <w:num w:numId="38">
    <w:abstractNumId w:val="6"/>
  </w:num>
  <w:num w:numId="39">
    <w:abstractNumId w:val="18"/>
  </w:num>
  <w:num w:numId="40">
    <w:abstractNumId w:val="41"/>
  </w:num>
  <w:num w:numId="41">
    <w:abstractNumId w:val="12"/>
  </w:num>
  <w:num w:numId="42">
    <w:abstractNumId w:val="0"/>
  </w:num>
  <w:num w:numId="43">
    <w:abstractNumId w:val="47"/>
  </w:num>
  <w:num w:numId="44">
    <w:abstractNumId w:val="35"/>
  </w:num>
  <w:num w:numId="45">
    <w:abstractNumId w:val="14"/>
  </w:num>
  <w:num w:numId="46">
    <w:abstractNumId w:val="10"/>
  </w:num>
  <w:num w:numId="47">
    <w:abstractNumId w:val="39"/>
  </w:num>
  <w:num w:numId="48">
    <w:abstractNumId w:val="51"/>
  </w:num>
  <w:num w:numId="49">
    <w:abstractNumId w:val="28"/>
  </w:num>
  <w:num w:numId="50">
    <w:abstractNumId w:val="49"/>
  </w:num>
  <w:num w:numId="51">
    <w:abstractNumId w:val="25"/>
  </w:num>
  <w:num w:numId="52">
    <w:abstractNumId w:val="43"/>
  </w:num>
  <w:num w:numId="53">
    <w:abstractNumId w:val="24"/>
  </w:num>
  <w:num w:numId="54">
    <w:abstractNumId w:val="50"/>
  </w:num>
  <w:num w:numId="55">
    <w:abstractNumId w:val="38"/>
  </w:num>
  <w:num w:numId="56">
    <w:abstractNumId w:val="23"/>
  </w:num>
  <w:num w:numId="57">
    <w:abstractNumId w:val="5"/>
  </w:num>
  <w:num w:numId="58">
    <w:abstractNumId w:val="56"/>
  </w:num>
  <w:num w:numId="59">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hideSpellingErrors/>
  <w:hideGrammatical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E43BE"/>
    <w:rsid w:val="0002628A"/>
    <w:rsid w:val="00043994"/>
    <w:rsid w:val="00054D92"/>
    <w:rsid w:val="00060E5D"/>
    <w:rsid w:val="000802BE"/>
    <w:rsid w:val="000910FD"/>
    <w:rsid w:val="00095F10"/>
    <w:rsid w:val="000A2ADA"/>
    <w:rsid w:val="000B1695"/>
    <w:rsid w:val="000C2994"/>
    <w:rsid w:val="000D0658"/>
    <w:rsid w:val="000E7326"/>
    <w:rsid w:val="000F7373"/>
    <w:rsid w:val="00114142"/>
    <w:rsid w:val="00142BD0"/>
    <w:rsid w:val="00146559"/>
    <w:rsid w:val="001510C1"/>
    <w:rsid w:val="0015593E"/>
    <w:rsid w:val="0019645A"/>
    <w:rsid w:val="001A731F"/>
    <w:rsid w:val="001B2D8D"/>
    <w:rsid w:val="001B3166"/>
    <w:rsid w:val="001D4A76"/>
    <w:rsid w:val="00231EA1"/>
    <w:rsid w:val="002359D2"/>
    <w:rsid w:val="00251EB2"/>
    <w:rsid w:val="00275F75"/>
    <w:rsid w:val="002B1059"/>
    <w:rsid w:val="002B6301"/>
    <w:rsid w:val="002B6EC5"/>
    <w:rsid w:val="002D6CA8"/>
    <w:rsid w:val="002F5DBF"/>
    <w:rsid w:val="00305EDC"/>
    <w:rsid w:val="00312314"/>
    <w:rsid w:val="0031790E"/>
    <w:rsid w:val="003430F4"/>
    <w:rsid w:val="003520FB"/>
    <w:rsid w:val="00375715"/>
    <w:rsid w:val="00387294"/>
    <w:rsid w:val="003D4E72"/>
    <w:rsid w:val="003F219F"/>
    <w:rsid w:val="003F6E06"/>
    <w:rsid w:val="004057AD"/>
    <w:rsid w:val="00410BE8"/>
    <w:rsid w:val="00415705"/>
    <w:rsid w:val="00424DA9"/>
    <w:rsid w:val="00424FE5"/>
    <w:rsid w:val="00432F10"/>
    <w:rsid w:val="00436294"/>
    <w:rsid w:val="00451E11"/>
    <w:rsid w:val="004660D2"/>
    <w:rsid w:val="00491784"/>
    <w:rsid w:val="004B31FD"/>
    <w:rsid w:val="004E2E59"/>
    <w:rsid w:val="004E5860"/>
    <w:rsid w:val="004F1060"/>
    <w:rsid w:val="005262E9"/>
    <w:rsid w:val="005274D8"/>
    <w:rsid w:val="00531598"/>
    <w:rsid w:val="00534554"/>
    <w:rsid w:val="005402CB"/>
    <w:rsid w:val="00545FDA"/>
    <w:rsid w:val="00546829"/>
    <w:rsid w:val="00592EF7"/>
    <w:rsid w:val="005B5CA7"/>
    <w:rsid w:val="005B694F"/>
    <w:rsid w:val="005E5118"/>
    <w:rsid w:val="005F715E"/>
    <w:rsid w:val="006163C5"/>
    <w:rsid w:val="0062438E"/>
    <w:rsid w:val="00635865"/>
    <w:rsid w:val="00635AE0"/>
    <w:rsid w:val="00637BC6"/>
    <w:rsid w:val="00694400"/>
    <w:rsid w:val="006A13CA"/>
    <w:rsid w:val="006B4A24"/>
    <w:rsid w:val="006C0410"/>
    <w:rsid w:val="006D1B26"/>
    <w:rsid w:val="006E38C7"/>
    <w:rsid w:val="006F0BBD"/>
    <w:rsid w:val="006F240C"/>
    <w:rsid w:val="007036EA"/>
    <w:rsid w:val="00726907"/>
    <w:rsid w:val="0073485E"/>
    <w:rsid w:val="007379A6"/>
    <w:rsid w:val="00743E13"/>
    <w:rsid w:val="007B7B21"/>
    <w:rsid w:val="007D3F47"/>
    <w:rsid w:val="008315E4"/>
    <w:rsid w:val="008329EC"/>
    <w:rsid w:val="0083782E"/>
    <w:rsid w:val="008611A8"/>
    <w:rsid w:val="00881211"/>
    <w:rsid w:val="008829D7"/>
    <w:rsid w:val="008835DD"/>
    <w:rsid w:val="00887730"/>
    <w:rsid w:val="008A4E88"/>
    <w:rsid w:val="008B5A8D"/>
    <w:rsid w:val="008C1D0B"/>
    <w:rsid w:val="008C2CBD"/>
    <w:rsid w:val="008E5301"/>
    <w:rsid w:val="008F1E4C"/>
    <w:rsid w:val="008F6E44"/>
    <w:rsid w:val="00922E4C"/>
    <w:rsid w:val="00925421"/>
    <w:rsid w:val="00971711"/>
    <w:rsid w:val="00977317"/>
    <w:rsid w:val="00990B15"/>
    <w:rsid w:val="009C378D"/>
    <w:rsid w:val="009C38B1"/>
    <w:rsid w:val="009E0E29"/>
    <w:rsid w:val="009E56F6"/>
    <w:rsid w:val="00A0170D"/>
    <w:rsid w:val="00A064D7"/>
    <w:rsid w:val="00A11F5B"/>
    <w:rsid w:val="00A264E4"/>
    <w:rsid w:val="00A273B5"/>
    <w:rsid w:val="00A662DB"/>
    <w:rsid w:val="00A67073"/>
    <w:rsid w:val="00A677F0"/>
    <w:rsid w:val="00AC4438"/>
    <w:rsid w:val="00AE0D05"/>
    <w:rsid w:val="00AF3DA1"/>
    <w:rsid w:val="00AF3EE5"/>
    <w:rsid w:val="00B071F3"/>
    <w:rsid w:val="00B12AE3"/>
    <w:rsid w:val="00B3066A"/>
    <w:rsid w:val="00B47315"/>
    <w:rsid w:val="00B534EF"/>
    <w:rsid w:val="00BA47DA"/>
    <w:rsid w:val="00BB0A9F"/>
    <w:rsid w:val="00BB760F"/>
    <w:rsid w:val="00BC7805"/>
    <w:rsid w:val="00BC784C"/>
    <w:rsid w:val="00BD4E32"/>
    <w:rsid w:val="00BE0AD7"/>
    <w:rsid w:val="00C0443B"/>
    <w:rsid w:val="00C16B04"/>
    <w:rsid w:val="00C21D6D"/>
    <w:rsid w:val="00C21DD4"/>
    <w:rsid w:val="00C36467"/>
    <w:rsid w:val="00C3784C"/>
    <w:rsid w:val="00C41799"/>
    <w:rsid w:val="00C537D0"/>
    <w:rsid w:val="00C57C86"/>
    <w:rsid w:val="00C81FA3"/>
    <w:rsid w:val="00C86527"/>
    <w:rsid w:val="00C9639C"/>
    <w:rsid w:val="00CA7BBA"/>
    <w:rsid w:val="00CE3C06"/>
    <w:rsid w:val="00D04544"/>
    <w:rsid w:val="00D056AD"/>
    <w:rsid w:val="00D17107"/>
    <w:rsid w:val="00D335AC"/>
    <w:rsid w:val="00D36F56"/>
    <w:rsid w:val="00D518D0"/>
    <w:rsid w:val="00D72DFF"/>
    <w:rsid w:val="00D85716"/>
    <w:rsid w:val="00DD1B52"/>
    <w:rsid w:val="00E1424A"/>
    <w:rsid w:val="00E220B5"/>
    <w:rsid w:val="00E2237F"/>
    <w:rsid w:val="00E30572"/>
    <w:rsid w:val="00E474F5"/>
    <w:rsid w:val="00EC5870"/>
    <w:rsid w:val="00EE43BE"/>
    <w:rsid w:val="00F067C2"/>
    <w:rsid w:val="00F43CDA"/>
    <w:rsid w:val="00F60D03"/>
    <w:rsid w:val="00F717AE"/>
    <w:rsid w:val="00F74059"/>
    <w:rsid w:val="00FC0A8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7294"/>
  </w:style>
  <w:style w:type="paragraph" w:styleId="1">
    <w:name w:val="heading 1"/>
    <w:basedOn w:val="a"/>
    <w:next w:val="a"/>
    <w:link w:val="10"/>
    <w:uiPriority w:val="9"/>
    <w:qFormat/>
    <w:rsid w:val="00EE43BE"/>
    <w:pPr>
      <w:spacing w:before="480" w:after="0"/>
      <w:contextualSpacing/>
      <w:outlineLvl w:val="0"/>
    </w:pPr>
    <w:rPr>
      <w:rFonts w:ascii="Cambria" w:eastAsia="Times New Roman" w:hAnsi="Cambria" w:cs="Times New Roman"/>
      <w:smallCaps/>
      <w:spacing w:val="5"/>
      <w:sz w:val="36"/>
      <w:szCs w:val="36"/>
      <w:lang w:val="en-US" w:eastAsia="en-US"/>
    </w:rPr>
  </w:style>
  <w:style w:type="paragraph" w:styleId="2">
    <w:name w:val="heading 2"/>
    <w:basedOn w:val="a"/>
    <w:next w:val="a"/>
    <w:link w:val="20"/>
    <w:uiPriority w:val="9"/>
    <w:unhideWhenUsed/>
    <w:qFormat/>
    <w:rsid w:val="00EE43BE"/>
    <w:pPr>
      <w:spacing w:before="200" w:after="0" w:line="271" w:lineRule="auto"/>
      <w:outlineLvl w:val="1"/>
    </w:pPr>
    <w:rPr>
      <w:rFonts w:ascii="Cambria" w:eastAsia="Times New Roman" w:hAnsi="Cambria" w:cs="Times New Roman"/>
      <w:smallCaps/>
      <w:sz w:val="28"/>
      <w:szCs w:val="28"/>
      <w:lang w:val="en-US" w:eastAsia="en-US"/>
    </w:rPr>
  </w:style>
  <w:style w:type="paragraph" w:styleId="3">
    <w:name w:val="heading 3"/>
    <w:basedOn w:val="a"/>
    <w:next w:val="a"/>
    <w:link w:val="30"/>
    <w:uiPriority w:val="9"/>
    <w:unhideWhenUsed/>
    <w:qFormat/>
    <w:rsid w:val="00EE43BE"/>
    <w:pPr>
      <w:spacing w:before="200" w:after="0" w:line="271" w:lineRule="auto"/>
      <w:outlineLvl w:val="2"/>
    </w:pPr>
    <w:rPr>
      <w:rFonts w:ascii="Cambria" w:eastAsia="Times New Roman" w:hAnsi="Cambria" w:cs="Times New Roman"/>
      <w:i/>
      <w:iCs/>
      <w:smallCaps/>
      <w:spacing w:val="5"/>
      <w:sz w:val="26"/>
      <w:szCs w:val="26"/>
      <w:lang w:val="en-US" w:eastAsia="en-US"/>
    </w:rPr>
  </w:style>
  <w:style w:type="paragraph" w:styleId="4">
    <w:name w:val="heading 4"/>
    <w:basedOn w:val="a"/>
    <w:next w:val="a"/>
    <w:link w:val="40"/>
    <w:uiPriority w:val="9"/>
    <w:unhideWhenUsed/>
    <w:qFormat/>
    <w:rsid w:val="00EE43BE"/>
    <w:pPr>
      <w:spacing w:after="0" w:line="271" w:lineRule="auto"/>
      <w:outlineLvl w:val="3"/>
    </w:pPr>
    <w:rPr>
      <w:rFonts w:ascii="Cambria" w:eastAsia="Times New Roman" w:hAnsi="Cambria" w:cs="Times New Roman"/>
      <w:b/>
      <w:bCs/>
      <w:spacing w:val="5"/>
      <w:sz w:val="24"/>
      <w:szCs w:val="24"/>
      <w:lang w:val="en-US" w:eastAsia="en-US"/>
    </w:rPr>
  </w:style>
  <w:style w:type="paragraph" w:styleId="5">
    <w:name w:val="heading 5"/>
    <w:basedOn w:val="a"/>
    <w:next w:val="a"/>
    <w:link w:val="50"/>
    <w:uiPriority w:val="9"/>
    <w:unhideWhenUsed/>
    <w:qFormat/>
    <w:rsid w:val="00EE43BE"/>
    <w:pPr>
      <w:spacing w:after="0" w:line="271" w:lineRule="auto"/>
      <w:outlineLvl w:val="4"/>
    </w:pPr>
    <w:rPr>
      <w:rFonts w:ascii="Cambria" w:eastAsia="Times New Roman" w:hAnsi="Cambria" w:cs="Times New Roman"/>
      <w:i/>
      <w:iCs/>
      <w:sz w:val="24"/>
      <w:szCs w:val="24"/>
      <w:lang w:val="en-US" w:eastAsia="en-US"/>
    </w:rPr>
  </w:style>
  <w:style w:type="paragraph" w:styleId="6">
    <w:name w:val="heading 6"/>
    <w:basedOn w:val="a"/>
    <w:next w:val="a"/>
    <w:link w:val="60"/>
    <w:uiPriority w:val="9"/>
    <w:unhideWhenUsed/>
    <w:qFormat/>
    <w:rsid w:val="00EE43BE"/>
    <w:pPr>
      <w:shd w:val="clear" w:color="auto" w:fill="FFFFFF"/>
      <w:spacing w:after="0" w:line="271" w:lineRule="auto"/>
      <w:outlineLvl w:val="5"/>
    </w:pPr>
    <w:rPr>
      <w:rFonts w:ascii="Cambria" w:eastAsia="Times New Roman" w:hAnsi="Cambria" w:cs="Times New Roman"/>
      <w:b/>
      <w:bCs/>
      <w:color w:val="595959"/>
      <w:spacing w:val="5"/>
      <w:lang w:val="en-US" w:eastAsia="en-US"/>
    </w:rPr>
  </w:style>
  <w:style w:type="paragraph" w:styleId="7">
    <w:name w:val="heading 7"/>
    <w:basedOn w:val="a"/>
    <w:next w:val="a"/>
    <w:link w:val="70"/>
    <w:uiPriority w:val="9"/>
    <w:unhideWhenUsed/>
    <w:qFormat/>
    <w:rsid w:val="00EE43BE"/>
    <w:pPr>
      <w:spacing w:after="0"/>
      <w:outlineLvl w:val="6"/>
    </w:pPr>
    <w:rPr>
      <w:rFonts w:ascii="Cambria" w:eastAsia="Times New Roman" w:hAnsi="Cambria" w:cs="Times New Roman"/>
      <w:b/>
      <w:bCs/>
      <w:i/>
      <w:iCs/>
      <w:color w:val="5A5A5A"/>
      <w:sz w:val="20"/>
      <w:szCs w:val="20"/>
      <w:lang w:val="en-US" w:eastAsia="en-US"/>
    </w:rPr>
  </w:style>
  <w:style w:type="paragraph" w:styleId="8">
    <w:name w:val="heading 8"/>
    <w:basedOn w:val="a"/>
    <w:next w:val="a"/>
    <w:link w:val="80"/>
    <w:uiPriority w:val="9"/>
    <w:unhideWhenUsed/>
    <w:qFormat/>
    <w:rsid w:val="00EE43BE"/>
    <w:pPr>
      <w:spacing w:after="0"/>
      <w:outlineLvl w:val="7"/>
    </w:pPr>
    <w:rPr>
      <w:rFonts w:ascii="Cambria" w:eastAsia="Times New Roman" w:hAnsi="Cambria" w:cs="Times New Roman"/>
      <w:b/>
      <w:bCs/>
      <w:color w:val="7F7F7F"/>
      <w:sz w:val="20"/>
      <w:szCs w:val="20"/>
      <w:lang w:val="en-US" w:eastAsia="en-US"/>
    </w:rPr>
  </w:style>
  <w:style w:type="paragraph" w:styleId="9">
    <w:name w:val="heading 9"/>
    <w:basedOn w:val="a"/>
    <w:next w:val="a"/>
    <w:link w:val="90"/>
    <w:uiPriority w:val="9"/>
    <w:unhideWhenUsed/>
    <w:qFormat/>
    <w:rsid w:val="00EE43BE"/>
    <w:pPr>
      <w:spacing w:after="0" w:line="271" w:lineRule="auto"/>
      <w:outlineLvl w:val="8"/>
    </w:pPr>
    <w:rPr>
      <w:rFonts w:ascii="Cambria" w:eastAsia="Times New Roman" w:hAnsi="Cambria" w:cs="Times New Roman"/>
      <w:b/>
      <w:bCs/>
      <w:i/>
      <w:iCs/>
      <w:color w:val="7F7F7F"/>
      <w:sz w:val="18"/>
      <w:szCs w:val="18"/>
      <w:lang w:val="en-US"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43BE"/>
    <w:rPr>
      <w:rFonts w:ascii="Cambria" w:eastAsia="Times New Roman" w:hAnsi="Cambria" w:cs="Times New Roman"/>
      <w:smallCaps/>
      <w:spacing w:val="5"/>
      <w:sz w:val="36"/>
      <w:szCs w:val="36"/>
      <w:lang w:val="en-US" w:eastAsia="en-US"/>
    </w:rPr>
  </w:style>
  <w:style w:type="character" w:customStyle="1" w:styleId="20">
    <w:name w:val="Заголовок 2 Знак"/>
    <w:basedOn w:val="a0"/>
    <w:link w:val="2"/>
    <w:uiPriority w:val="9"/>
    <w:rsid w:val="00EE43BE"/>
    <w:rPr>
      <w:rFonts w:ascii="Cambria" w:eastAsia="Times New Roman" w:hAnsi="Cambria" w:cs="Times New Roman"/>
      <w:smallCaps/>
      <w:sz w:val="28"/>
      <w:szCs w:val="28"/>
      <w:lang w:val="en-US" w:eastAsia="en-US"/>
    </w:rPr>
  </w:style>
  <w:style w:type="character" w:customStyle="1" w:styleId="30">
    <w:name w:val="Заголовок 3 Знак"/>
    <w:basedOn w:val="a0"/>
    <w:link w:val="3"/>
    <w:uiPriority w:val="9"/>
    <w:rsid w:val="00EE43BE"/>
    <w:rPr>
      <w:rFonts w:ascii="Cambria" w:eastAsia="Times New Roman" w:hAnsi="Cambria" w:cs="Times New Roman"/>
      <w:i/>
      <w:iCs/>
      <w:smallCaps/>
      <w:spacing w:val="5"/>
      <w:sz w:val="26"/>
      <w:szCs w:val="26"/>
      <w:lang w:val="en-US" w:eastAsia="en-US"/>
    </w:rPr>
  </w:style>
  <w:style w:type="character" w:customStyle="1" w:styleId="40">
    <w:name w:val="Заголовок 4 Знак"/>
    <w:basedOn w:val="a0"/>
    <w:link w:val="4"/>
    <w:uiPriority w:val="9"/>
    <w:rsid w:val="00EE43BE"/>
    <w:rPr>
      <w:rFonts w:ascii="Cambria" w:eastAsia="Times New Roman" w:hAnsi="Cambria" w:cs="Times New Roman"/>
      <w:b/>
      <w:bCs/>
      <w:spacing w:val="5"/>
      <w:sz w:val="24"/>
      <w:szCs w:val="24"/>
      <w:lang w:val="en-US" w:eastAsia="en-US"/>
    </w:rPr>
  </w:style>
  <w:style w:type="character" w:customStyle="1" w:styleId="50">
    <w:name w:val="Заголовок 5 Знак"/>
    <w:basedOn w:val="a0"/>
    <w:link w:val="5"/>
    <w:uiPriority w:val="9"/>
    <w:rsid w:val="00EE43BE"/>
    <w:rPr>
      <w:rFonts w:ascii="Cambria" w:eastAsia="Times New Roman" w:hAnsi="Cambria" w:cs="Times New Roman"/>
      <w:i/>
      <w:iCs/>
      <w:sz w:val="24"/>
      <w:szCs w:val="24"/>
      <w:lang w:val="en-US" w:eastAsia="en-US"/>
    </w:rPr>
  </w:style>
  <w:style w:type="character" w:customStyle="1" w:styleId="60">
    <w:name w:val="Заголовок 6 Знак"/>
    <w:basedOn w:val="a0"/>
    <w:link w:val="6"/>
    <w:uiPriority w:val="9"/>
    <w:rsid w:val="00EE43BE"/>
    <w:rPr>
      <w:rFonts w:ascii="Cambria" w:eastAsia="Times New Roman" w:hAnsi="Cambria" w:cs="Times New Roman"/>
      <w:b/>
      <w:bCs/>
      <w:color w:val="595959"/>
      <w:spacing w:val="5"/>
      <w:shd w:val="clear" w:color="auto" w:fill="FFFFFF"/>
      <w:lang w:val="en-US" w:eastAsia="en-US"/>
    </w:rPr>
  </w:style>
  <w:style w:type="character" w:customStyle="1" w:styleId="70">
    <w:name w:val="Заголовок 7 Знак"/>
    <w:basedOn w:val="a0"/>
    <w:link w:val="7"/>
    <w:uiPriority w:val="9"/>
    <w:rsid w:val="00EE43BE"/>
    <w:rPr>
      <w:rFonts w:ascii="Cambria" w:eastAsia="Times New Roman" w:hAnsi="Cambria" w:cs="Times New Roman"/>
      <w:b/>
      <w:bCs/>
      <w:i/>
      <w:iCs/>
      <w:color w:val="5A5A5A"/>
      <w:sz w:val="20"/>
      <w:szCs w:val="20"/>
      <w:lang w:val="en-US" w:eastAsia="en-US"/>
    </w:rPr>
  </w:style>
  <w:style w:type="character" w:customStyle="1" w:styleId="80">
    <w:name w:val="Заголовок 8 Знак"/>
    <w:basedOn w:val="a0"/>
    <w:link w:val="8"/>
    <w:uiPriority w:val="9"/>
    <w:rsid w:val="00EE43BE"/>
    <w:rPr>
      <w:rFonts w:ascii="Cambria" w:eastAsia="Times New Roman" w:hAnsi="Cambria" w:cs="Times New Roman"/>
      <w:b/>
      <w:bCs/>
      <w:color w:val="7F7F7F"/>
      <w:sz w:val="20"/>
      <w:szCs w:val="20"/>
      <w:lang w:val="en-US" w:eastAsia="en-US"/>
    </w:rPr>
  </w:style>
  <w:style w:type="character" w:customStyle="1" w:styleId="90">
    <w:name w:val="Заголовок 9 Знак"/>
    <w:basedOn w:val="a0"/>
    <w:link w:val="9"/>
    <w:uiPriority w:val="9"/>
    <w:rsid w:val="00EE43BE"/>
    <w:rPr>
      <w:rFonts w:ascii="Cambria" w:eastAsia="Times New Roman" w:hAnsi="Cambria" w:cs="Times New Roman"/>
      <w:b/>
      <w:bCs/>
      <w:i/>
      <w:iCs/>
      <w:color w:val="7F7F7F"/>
      <w:sz w:val="18"/>
      <w:szCs w:val="18"/>
      <w:lang w:val="en-US" w:eastAsia="en-US"/>
    </w:rPr>
  </w:style>
  <w:style w:type="paragraph" w:styleId="a3">
    <w:name w:val="caption"/>
    <w:basedOn w:val="a"/>
    <w:next w:val="a"/>
    <w:uiPriority w:val="35"/>
    <w:rsid w:val="00EE43BE"/>
    <w:rPr>
      <w:rFonts w:ascii="Cambria" w:eastAsia="Times New Roman" w:hAnsi="Cambria" w:cs="Times New Roman"/>
      <w:b/>
      <w:bCs/>
      <w:color w:val="943634"/>
      <w:sz w:val="18"/>
      <w:szCs w:val="18"/>
      <w:lang w:val="en-US" w:eastAsia="en-US"/>
    </w:rPr>
  </w:style>
  <w:style w:type="paragraph" w:styleId="a4">
    <w:name w:val="Title"/>
    <w:basedOn w:val="a"/>
    <w:next w:val="a"/>
    <w:link w:val="a5"/>
    <w:uiPriority w:val="10"/>
    <w:qFormat/>
    <w:rsid w:val="00EE43BE"/>
    <w:pPr>
      <w:spacing w:after="300" w:line="240" w:lineRule="auto"/>
      <w:contextualSpacing/>
    </w:pPr>
    <w:rPr>
      <w:rFonts w:ascii="Cambria" w:eastAsia="Times New Roman" w:hAnsi="Cambria" w:cs="Times New Roman"/>
      <w:smallCaps/>
      <w:sz w:val="52"/>
      <w:szCs w:val="52"/>
      <w:lang w:val="en-US" w:eastAsia="en-US"/>
    </w:rPr>
  </w:style>
  <w:style w:type="character" w:customStyle="1" w:styleId="a5">
    <w:name w:val="Название Знак"/>
    <w:basedOn w:val="a0"/>
    <w:link w:val="a4"/>
    <w:uiPriority w:val="10"/>
    <w:rsid w:val="00EE43BE"/>
    <w:rPr>
      <w:rFonts w:ascii="Cambria" w:eastAsia="Times New Roman" w:hAnsi="Cambria" w:cs="Times New Roman"/>
      <w:smallCaps/>
      <w:sz w:val="52"/>
      <w:szCs w:val="52"/>
      <w:lang w:val="en-US" w:eastAsia="en-US"/>
    </w:rPr>
  </w:style>
  <w:style w:type="paragraph" w:styleId="a6">
    <w:name w:val="Subtitle"/>
    <w:basedOn w:val="a"/>
    <w:next w:val="a"/>
    <w:link w:val="a7"/>
    <w:uiPriority w:val="11"/>
    <w:qFormat/>
    <w:rsid w:val="00EE43BE"/>
    <w:rPr>
      <w:rFonts w:ascii="Cambria" w:eastAsia="Times New Roman" w:hAnsi="Cambria" w:cs="Times New Roman"/>
      <w:i/>
      <w:iCs/>
      <w:smallCaps/>
      <w:spacing w:val="10"/>
      <w:sz w:val="28"/>
      <w:szCs w:val="28"/>
      <w:lang w:val="en-US" w:eastAsia="en-US"/>
    </w:rPr>
  </w:style>
  <w:style w:type="character" w:customStyle="1" w:styleId="a7">
    <w:name w:val="Подзаголовок Знак"/>
    <w:basedOn w:val="a0"/>
    <w:link w:val="a6"/>
    <w:uiPriority w:val="11"/>
    <w:rsid w:val="00EE43BE"/>
    <w:rPr>
      <w:rFonts w:ascii="Cambria" w:eastAsia="Times New Roman" w:hAnsi="Cambria" w:cs="Times New Roman"/>
      <w:i/>
      <w:iCs/>
      <w:smallCaps/>
      <w:spacing w:val="10"/>
      <w:sz w:val="28"/>
      <w:szCs w:val="28"/>
      <w:lang w:val="en-US" w:eastAsia="en-US"/>
    </w:rPr>
  </w:style>
  <w:style w:type="character" w:styleId="a8">
    <w:name w:val="Strong"/>
    <w:basedOn w:val="a0"/>
    <w:qFormat/>
    <w:rsid w:val="00EE43BE"/>
    <w:rPr>
      <w:b/>
    </w:rPr>
  </w:style>
  <w:style w:type="character" w:styleId="a9">
    <w:name w:val="Emphasis"/>
    <w:basedOn w:val="a0"/>
    <w:uiPriority w:val="20"/>
    <w:qFormat/>
    <w:rsid w:val="00EE43BE"/>
    <w:rPr>
      <w:b/>
      <w:i/>
      <w:spacing w:val="10"/>
    </w:rPr>
  </w:style>
  <w:style w:type="paragraph" w:styleId="aa">
    <w:name w:val="No Spacing"/>
    <w:basedOn w:val="a"/>
    <w:uiPriority w:val="1"/>
    <w:qFormat/>
    <w:rsid w:val="00EE43BE"/>
    <w:pPr>
      <w:spacing w:after="0" w:line="240" w:lineRule="auto"/>
    </w:pPr>
    <w:rPr>
      <w:rFonts w:ascii="Cambria" w:eastAsia="Times New Roman" w:hAnsi="Cambria" w:cs="Times New Roman"/>
      <w:lang w:val="en-US" w:eastAsia="en-US"/>
    </w:rPr>
  </w:style>
  <w:style w:type="paragraph" w:styleId="ab">
    <w:name w:val="List Paragraph"/>
    <w:basedOn w:val="a"/>
    <w:uiPriority w:val="34"/>
    <w:qFormat/>
    <w:rsid w:val="00EE43BE"/>
    <w:pPr>
      <w:ind w:left="720"/>
      <w:contextualSpacing/>
    </w:pPr>
    <w:rPr>
      <w:rFonts w:ascii="Cambria" w:eastAsia="Times New Roman" w:hAnsi="Cambria" w:cs="Times New Roman"/>
      <w:lang w:val="en-US" w:eastAsia="en-US"/>
    </w:rPr>
  </w:style>
  <w:style w:type="paragraph" w:styleId="21">
    <w:name w:val="Quote"/>
    <w:basedOn w:val="a"/>
    <w:next w:val="a"/>
    <w:link w:val="22"/>
    <w:uiPriority w:val="29"/>
    <w:qFormat/>
    <w:rsid w:val="00EE43BE"/>
    <w:rPr>
      <w:rFonts w:ascii="Cambria" w:eastAsia="Times New Roman" w:hAnsi="Cambria" w:cs="Times New Roman"/>
      <w:i/>
      <w:iCs/>
      <w:lang w:val="en-US" w:eastAsia="en-US"/>
    </w:rPr>
  </w:style>
  <w:style w:type="character" w:customStyle="1" w:styleId="22">
    <w:name w:val="Цитата 2 Знак"/>
    <w:basedOn w:val="a0"/>
    <w:link w:val="21"/>
    <w:uiPriority w:val="29"/>
    <w:rsid w:val="00EE43BE"/>
    <w:rPr>
      <w:rFonts w:ascii="Cambria" w:eastAsia="Times New Roman" w:hAnsi="Cambria" w:cs="Times New Roman"/>
      <w:i/>
      <w:iCs/>
      <w:lang w:val="en-US" w:eastAsia="en-US"/>
    </w:rPr>
  </w:style>
  <w:style w:type="paragraph" w:styleId="ac">
    <w:name w:val="Intense Quote"/>
    <w:basedOn w:val="a"/>
    <w:next w:val="a"/>
    <w:link w:val="ad"/>
    <w:uiPriority w:val="30"/>
    <w:qFormat/>
    <w:rsid w:val="00EE43BE"/>
    <w:pPr>
      <w:pBdr>
        <w:top w:val="single" w:sz="4" w:space="10" w:color="auto"/>
        <w:bottom w:val="single" w:sz="4" w:space="10" w:color="auto"/>
      </w:pBdr>
      <w:spacing w:before="240" w:after="240" w:line="300" w:lineRule="auto"/>
      <w:ind w:left="1152" w:right="1152"/>
      <w:jc w:val="both"/>
    </w:pPr>
    <w:rPr>
      <w:rFonts w:ascii="Cambria" w:eastAsia="Times New Roman" w:hAnsi="Cambria" w:cs="Times New Roman"/>
      <w:i/>
      <w:iCs/>
      <w:lang w:val="en-US" w:eastAsia="en-US"/>
    </w:rPr>
  </w:style>
  <w:style w:type="character" w:customStyle="1" w:styleId="ad">
    <w:name w:val="Выделенная цитата Знак"/>
    <w:basedOn w:val="a0"/>
    <w:link w:val="ac"/>
    <w:uiPriority w:val="30"/>
    <w:rsid w:val="00EE43BE"/>
    <w:rPr>
      <w:rFonts w:ascii="Cambria" w:eastAsia="Times New Roman" w:hAnsi="Cambria" w:cs="Times New Roman"/>
      <w:i/>
      <w:iCs/>
      <w:lang w:val="en-US" w:eastAsia="en-US"/>
    </w:rPr>
  </w:style>
  <w:style w:type="character" w:styleId="ae">
    <w:name w:val="Subtle Emphasis"/>
    <w:basedOn w:val="a0"/>
    <w:uiPriority w:val="19"/>
    <w:qFormat/>
    <w:rsid w:val="00EE43BE"/>
    <w:rPr>
      <w:i/>
    </w:rPr>
  </w:style>
  <w:style w:type="character" w:styleId="af">
    <w:name w:val="Intense Emphasis"/>
    <w:basedOn w:val="a0"/>
    <w:uiPriority w:val="21"/>
    <w:qFormat/>
    <w:rsid w:val="00EE43BE"/>
    <w:rPr>
      <w:b/>
      <w:i/>
    </w:rPr>
  </w:style>
  <w:style w:type="character" w:styleId="af0">
    <w:name w:val="Subtle Reference"/>
    <w:basedOn w:val="a0"/>
    <w:uiPriority w:val="31"/>
    <w:qFormat/>
    <w:rsid w:val="00EE43BE"/>
    <w:rPr>
      <w:rFonts w:cs="Times New Roman"/>
      <w:smallCaps/>
    </w:rPr>
  </w:style>
  <w:style w:type="character" w:styleId="af1">
    <w:name w:val="Intense Reference"/>
    <w:basedOn w:val="a0"/>
    <w:uiPriority w:val="32"/>
    <w:qFormat/>
    <w:rsid w:val="00EE43BE"/>
    <w:rPr>
      <w:b/>
      <w:smallCaps/>
    </w:rPr>
  </w:style>
  <w:style w:type="character" w:styleId="af2">
    <w:name w:val="Book Title"/>
    <w:basedOn w:val="a0"/>
    <w:uiPriority w:val="33"/>
    <w:qFormat/>
    <w:rsid w:val="00EE43BE"/>
    <w:rPr>
      <w:rFonts w:cs="Times New Roman"/>
      <w:i/>
      <w:iCs/>
      <w:smallCaps/>
      <w:spacing w:val="5"/>
    </w:rPr>
  </w:style>
  <w:style w:type="paragraph" w:styleId="af3">
    <w:name w:val="TOC Heading"/>
    <w:basedOn w:val="1"/>
    <w:next w:val="a"/>
    <w:uiPriority w:val="39"/>
    <w:unhideWhenUsed/>
    <w:qFormat/>
    <w:rsid w:val="00EE43BE"/>
    <w:pPr>
      <w:outlineLvl w:val="9"/>
    </w:pPr>
  </w:style>
  <w:style w:type="character" w:customStyle="1" w:styleId="FontStyle20">
    <w:name w:val="Font Style20"/>
    <w:basedOn w:val="a0"/>
    <w:uiPriority w:val="99"/>
    <w:rsid w:val="00EE43BE"/>
    <w:rPr>
      <w:rFonts w:ascii="Times New Roman" w:hAnsi="Times New Roman" w:cs="Times New Roman"/>
      <w:sz w:val="18"/>
      <w:szCs w:val="18"/>
    </w:rPr>
  </w:style>
  <w:style w:type="character" w:customStyle="1" w:styleId="FontStyle23">
    <w:name w:val="Font Style23"/>
    <w:basedOn w:val="a0"/>
    <w:uiPriority w:val="99"/>
    <w:rsid w:val="00EE43BE"/>
    <w:rPr>
      <w:rFonts w:ascii="Times New Roman" w:hAnsi="Times New Roman" w:cs="Times New Roman"/>
      <w:sz w:val="18"/>
      <w:szCs w:val="18"/>
    </w:rPr>
  </w:style>
  <w:style w:type="paragraph" w:customStyle="1" w:styleId="Style4">
    <w:name w:val="Style4"/>
    <w:basedOn w:val="a"/>
    <w:uiPriority w:val="99"/>
    <w:rsid w:val="00EE43BE"/>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6">
    <w:name w:val="Style6"/>
    <w:basedOn w:val="a"/>
    <w:uiPriority w:val="99"/>
    <w:rsid w:val="00EE43BE"/>
    <w:pPr>
      <w:widowControl w:val="0"/>
      <w:autoSpaceDE w:val="0"/>
      <w:autoSpaceDN w:val="0"/>
      <w:adjustRightInd w:val="0"/>
      <w:spacing w:after="0" w:line="232" w:lineRule="exact"/>
      <w:ind w:firstLine="574"/>
    </w:pPr>
    <w:rPr>
      <w:rFonts w:ascii="Times New Roman" w:eastAsia="Times New Roman" w:hAnsi="Times New Roman" w:cs="Times New Roman"/>
      <w:sz w:val="24"/>
      <w:szCs w:val="24"/>
      <w:lang w:val="en-US"/>
    </w:rPr>
  </w:style>
  <w:style w:type="paragraph" w:customStyle="1" w:styleId="Style1">
    <w:name w:val="Style1"/>
    <w:basedOn w:val="a"/>
    <w:rsid w:val="00EE43BE"/>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9">
    <w:name w:val="Style9"/>
    <w:basedOn w:val="a"/>
    <w:uiPriority w:val="99"/>
    <w:rsid w:val="00EE43BE"/>
    <w:pPr>
      <w:widowControl w:val="0"/>
      <w:autoSpaceDE w:val="0"/>
      <w:autoSpaceDN w:val="0"/>
      <w:adjustRightInd w:val="0"/>
      <w:spacing w:after="0" w:line="233" w:lineRule="exact"/>
      <w:ind w:hanging="350"/>
    </w:pPr>
    <w:rPr>
      <w:rFonts w:ascii="Times New Roman" w:eastAsia="Times New Roman" w:hAnsi="Times New Roman" w:cs="Times New Roman"/>
      <w:sz w:val="24"/>
      <w:szCs w:val="24"/>
      <w:lang w:val="en-US"/>
    </w:rPr>
  </w:style>
  <w:style w:type="paragraph" w:customStyle="1" w:styleId="Style8">
    <w:name w:val="Style8"/>
    <w:basedOn w:val="a"/>
    <w:uiPriority w:val="99"/>
    <w:rsid w:val="00EE43BE"/>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10">
    <w:name w:val="Style10"/>
    <w:basedOn w:val="a"/>
    <w:uiPriority w:val="99"/>
    <w:rsid w:val="00EE43BE"/>
    <w:pPr>
      <w:widowControl w:val="0"/>
      <w:autoSpaceDE w:val="0"/>
      <w:autoSpaceDN w:val="0"/>
      <w:adjustRightInd w:val="0"/>
      <w:spacing w:after="0" w:line="230" w:lineRule="exact"/>
      <w:ind w:firstLine="706"/>
      <w:jc w:val="both"/>
    </w:pPr>
    <w:rPr>
      <w:rFonts w:ascii="Times New Roman" w:eastAsia="Times New Roman" w:hAnsi="Times New Roman" w:cs="Times New Roman"/>
      <w:sz w:val="24"/>
      <w:szCs w:val="24"/>
      <w:lang w:val="en-US"/>
    </w:rPr>
  </w:style>
  <w:style w:type="paragraph" w:customStyle="1" w:styleId="Style12">
    <w:name w:val="Style12"/>
    <w:basedOn w:val="a"/>
    <w:uiPriority w:val="99"/>
    <w:rsid w:val="00EE43BE"/>
    <w:pPr>
      <w:widowControl w:val="0"/>
      <w:autoSpaceDE w:val="0"/>
      <w:autoSpaceDN w:val="0"/>
      <w:adjustRightInd w:val="0"/>
      <w:spacing w:after="0" w:line="233" w:lineRule="exact"/>
      <w:jc w:val="both"/>
    </w:pPr>
    <w:rPr>
      <w:rFonts w:ascii="Times New Roman" w:eastAsia="Times New Roman" w:hAnsi="Times New Roman" w:cs="Times New Roman"/>
      <w:sz w:val="24"/>
      <w:szCs w:val="24"/>
      <w:lang w:val="en-US"/>
    </w:rPr>
  </w:style>
  <w:style w:type="paragraph" w:customStyle="1" w:styleId="Style13">
    <w:name w:val="Style13"/>
    <w:basedOn w:val="a"/>
    <w:uiPriority w:val="99"/>
    <w:rsid w:val="00EE43BE"/>
    <w:pPr>
      <w:widowControl w:val="0"/>
      <w:autoSpaceDE w:val="0"/>
      <w:autoSpaceDN w:val="0"/>
      <w:adjustRightInd w:val="0"/>
      <w:spacing w:after="0" w:line="228" w:lineRule="exact"/>
      <w:ind w:hanging="1145"/>
    </w:pPr>
    <w:rPr>
      <w:rFonts w:ascii="Times New Roman" w:eastAsia="Times New Roman" w:hAnsi="Times New Roman" w:cs="Times New Roman"/>
      <w:sz w:val="24"/>
      <w:szCs w:val="24"/>
      <w:lang w:val="en-US"/>
    </w:rPr>
  </w:style>
  <w:style w:type="paragraph" w:customStyle="1" w:styleId="Style15">
    <w:name w:val="Style15"/>
    <w:basedOn w:val="a"/>
    <w:uiPriority w:val="99"/>
    <w:rsid w:val="00EE43BE"/>
    <w:pPr>
      <w:widowControl w:val="0"/>
      <w:autoSpaceDE w:val="0"/>
      <w:autoSpaceDN w:val="0"/>
      <w:adjustRightInd w:val="0"/>
      <w:spacing w:after="0" w:line="233" w:lineRule="exact"/>
      <w:ind w:firstLine="175"/>
    </w:pPr>
    <w:rPr>
      <w:rFonts w:ascii="Times New Roman" w:eastAsia="Times New Roman" w:hAnsi="Times New Roman" w:cs="Times New Roman"/>
      <w:sz w:val="24"/>
      <w:szCs w:val="24"/>
      <w:lang w:val="en-US"/>
    </w:rPr>
  </w:style>
  <w:style w:type="paragraph" w:customStyle="1" w:styleId="Style16">
    <w:name w:val="Style16"/>
    <w:basedOn w:val="a"/>
    <w:uiPriority w:val="99"/>
    <w:rsid w:val="00EE43BE"/>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17">
    <w:name w:val="Style17"/>
    <w:basedOn w:val="a"/>
    <w:uiPriority w:val="99"/>
    <w:rsid w:val="00EE43BE"/>
    <w:pPr>
      <w:widowControl w:val="0"/>
      <w:autoSpaceDE w:val="0"/>
      <w:autoSpaceDN w:val="0"/>
      <w:adjustRightInd w:val="0"/>
      <w:spacing w:after="0" w:line="230" w:lineRule="exact"/>
      <w:jc w:val="center"/>
    </w:pPr>
    <w:rPr>
      <w:rFonts w:ascii="Times New Roman" w:eastAsia="Times New Roman" w:hAnsi="Times New Roman" w:cs="Times New Roman"/>
      <w:sz w:val="24"/>
      <w:szCs w:val="24"/>
      <w:lang w:val="en-US"/>
    </w:rPr>
  </w:style>
  <w:style w:type="character" w:customStyle="1" w:styleId="FontStyle32">
    <w:name w:val="Font Style32"/>
    <w:basedOn w:val="a0"/>
    <w:uiPriority w:val="99"/>
    <w:rsid w:val="00EE43BE"/>
    <w:rPr>
      <w:rFonts w:ascii="Times New Roman" w:hAnsi="Times New Roman" w:cs="Times New Roman"/>
      <w:spacing w:val="10"/>
      <w:sz w:val="18"/>
      <w:szCs w:val="18"/>
    </w:rPr>
  </w:style>
  <w:style w:type="paragraph" w:customStyle="1" w:styleId="Style18">
    <w:name w:val="Style18"/>
    <w:basedOn w:val="a"/>
    <w:uiPriority w:val="99"/>
    <w:rsid w:val="00EE43BE"/>
    <w:pPr>
      <w:widowControl w:val="0"/>
      <w:autoSpaceDE w:val="0"/>
      <w:autoSpaceDN w:val="0"/>
      <w:adjustRightInd w:val="0"/>
      <w:spacing w:after="0" w:line="235" w:lineRule="exact"/>
      <w:ind w:hanging="377"/>
    </w:pPr>
    <w:rPr>
      <w:rFonts w:ascii="Times New Roman" w:eastAsia="Times New Roman" w:hAnsi="Times New Roman" w:cs="Times New Roman"/>
      <w:sz w:val="24"/>
      <w:szCs w:val="24"/>
      <w:lang w:val="en-US"/>
    </w:rPr>
  </w:style>
  <w:style w:type="character" w:styleId="af4">
    <w:name w:val="Hyperlink"/>
    <w:basedOn w:val="a0"/>
    <w:uiPriority w:val="99"/>
    <w:rsid w:val="00EE43BE"/>
    <w:rPr>
      <w:rFonts w:ascii="Verdana" w:hAnsi="Verdana" w:cs="Times New Roman"/>
      <w:color w:val="009999"/>
      <w:sz w:val="17"/>
      <w:szCs w:val="17"/>
      <w:u w:val="single"/>
    </w:rPr>
  </w:style>
  <w:style w:type="character" w:styleId="af5">
    <w:name w:val="FollowedHyperlink"/>
    <w:basedOn w:val="a0"/>
    <w:uiPriority w:val="99"/>
    <w:rsid w:val="00EE43BE"/>
    <w:rPr>
      <w:rFonts w:ascii="Verdana" w:hAnsi="Verdana" w:cs="Times New Roman"/>
      <w:color w:val="009999"/>
      <w:sz w:val="17"/>
      <w:szCs w:val="17"/>
      <w:u w:val="single"/>
    </w:rPr>
  </w:style>
  <w:style w:type="paragraph" w:styleId="af6">
    <w:name w:val="Normal (Web)"/>
    <w:basedOn w:val="a"/>
    <w:rsid w:val="00EE43BE"/>
    <w:pPr>
      <w:spacing w:after="150" w:line="240" w:lineRule="auto"/>
    </w:pPr>
    <w:rPr>
      <w:rFonts w:ascii="Verdana" w:eastAsia="Times New Roman" w:hAnsi="Verdana" w:cs="Times New Roman"/>
      <w:color w:val="000000"/>
      <w:sz w:val="17"/>
      <w:szCs w:val="17"/>
      <w:lang w:val="en-US"/>
    </w:rPr>
  </w:style>
  <w:style w:type="paragraph" w:customStyle="1" w:styleId="head">
    <w:name w:val="head"/>
    <w:basedOn w:val="a"/>
    <w:rsid w:val="00EE43BE"/>
    <w:pPr>
      <w:spacing w:after="0" w:line="240" w:lineRule="auto"/>
    </w:pPr>
    <w:rPr>
      <w:rFonts w:ascii="Verdana" w:eastAsia="Times New Roman" w:hAnsi="Verdana" w:cs="Times New Roman"/>
      <w:color w:val="000000"/>
      <w:sz w:val="21"/>
      <w:szCs w:val="21"/>
      <w:lang w:val="en-US"/>
    </w:rPr>
  </w:style>
  <w:style w:type="paragraph" w:customStyle="1" w:styleId="inb">
    <w:name w:val="inb"/>
    <w:basedOn w:val="a"/>
    <w:rsid w:val="00EE43BE"/>
    <w:pPr>
      <w:shd w:val="clear" w:color="auto" w:fill="FFFFFF"/>
      <w:spacing w:after="150" w:line="240" w:lineRule="auto"/>
    </w:pPr>
    <w:rPr>
      <w:rFonts w:ascii="Verdana" w:eastAsia="Times New Roman" w:hAnsi="Verdana" w:cs="Times New Roman"/>
      <w:color w:val="000000"/>
      <w:sz w:val="17"/>
      <w:szCs w:val="17"/>
      <w:lang w:val="en-US"/>
    </w:rPr>
  </w:style>
  <w:style w:type="paragraph" w:customStyle="1" w:styleId="nav">
    <w:name w:val="nav"/>
    <w:basedOn w:val="a"/>
    <w:rsid w:val="00EE43BE"/>
    <w:pPr>
      <w:shd w:val="clear" w:color="auto" w:fill="999999"/>
      <w:spacing w:after="150" w:line="240" w:lineRule="auto"/>
    </w:pPr>
    <w:rPr>
      <w:rFonts w:ascii="Verdana" w:eastAsia="Times New Roman" w:hAnsi="Verdana" w:cs="Times New Roman"/>
      <w:color w:val="FFFFFF"/>
      <w:sz w:val="18"/>
      <w:szCs w:val="18"/>
      <w:lang w:val="en-US"/>
    </w:rPr>
  </w:style>
  <w:style w:type="paragraph" w:customStyle="1" w:styleId="sgn">
    <w:name w:val="sgn"/>
    <w:basedOn w:val="a"/>
    <w:rsid w:val="00EE43BE"/>
    <w:pPr>
      <w:spacing w:after="0" w:line="240" w:lineRule="auto"/>
      <w:jc w:val="right"/>
    </w:pPr>
    <w:rPr>
      <w:rFonts w:ascii="Verdana" w:eastAsia="Times New Roman" w:hAnsi="Verdana" w:cs="Times New Roman"/>
      <w:color w:val="009999"/>
      <w:sz w:val="17"/>
      <w:szCs w:val="17"/>
      <w:lang w:val="en-US"/>
    </w:rPr>
  </w:style>
  <w:style w:type="paragraph" w:customStyle="1" w:styleId="sgnr">
    <w:name w:val="sgnr"/>
    <w:basedOn w:val="a"/>
    <w:rsid w:val="00EE43BE"/>
    <w:pPr>
      <w:spacing w:after="0" w:line="240" w:lineRule="auto"/>
      <w:jc w:val="right"/>
    </w:pPr>
    <w:rPr>
      <w:rFonts w:ascii="Verdana" w:eastAsia="Times New Roman" w:hAnsi="Verdana" w:cs="Times New Roman"/>
      <w:color w:val="FF3300"/>
      <w:sz w:val="17"/>
      <w:szCs w:val="17"/>
      <w:lang w:val="en-US"/>
    </w:rPr>
  </w:style>
  <w:style w:type="paragraph" w:customStyle="1" w:styleId="lg">
    <w:name w:val="lg"/>
    <w:basedOn w:val="a"/>
    <w:rsid w:val="00EE43BE"/>
    <w:pPr>
      <w:spacing w:after="150" w:line="240" w:lineRule="auto"/>
    </w:pPr>
    <w:rPr>
      <w:rFonts w:ascii="Verdana" w:eastAsia="Times New Roman" w:hAnsi="Verdana" w:cs="Times New Roman"/>
      <w:color w:val="000000"/>
      <w:sz w:val="18"/>
      <w:szCs w:val="18"/>
      <w:lang w:val="en-US"/>
    </w:rPr>
  </w:style>
  <w:style w:type="paragraph" w:customStyle="1" w:styleId="sm">
    <w:name w:val="sm"/>
    <w:basedOn w:val="a"/>
    <w:rsid w:val="00EE43BE"/>
    <w:pPr>
      <w:spacing w:after="150" w:line="240" w:lineRule="auto"/>
    </w:pPr>
    <w:rPr>
      <w:rFonts w:ascii="Verdana" w:eastAsia="Times New Roman" w:hAnsi="Verdana" w:cs="Times New Roman"/>
      <w:color w:val="000000"/>
      <w:sz w:val="17"/>
      <w:szCs w:val="17"/>
      <w:lang w:val="en-US"/>
    </w:rPr>
  </w:style>
  <w:style w:type="paragraph" w:customStyle="1" w:styleId="sp">
    <w:name w:val="sp"/>
    <w:basedOn w:val="a"/>
    <w:rsid w:val="00EE43BE"/>
    <w:pPr>
      <w:shd w:val="clear" w:color="auto" w:fill="999999"/>
      <w:spacing w:after="150" w:line="240" w:lineRule="auto"/>
    </w:pPr>
    <w:rPr>
      <w:rFonts w:ascii="Verdana" w:eastAsia="Times New Roman" w:hAnsi="Verdana" w:cs="Times New Roman"/>
      <w:color w:val="000000"/>
      <w:sz w:val="17"/>
      <w:szCs w:val="17"/>
      <w:lang w:val="en-US"/>
    </w:rPr>
  </w:style>
  <w:style w:type="paragraph" w:customStyle="1" w:styleId="td1">
    <w:name w:val="td1"/>
    <w:basedOn w:val="a"/>
    <w:rsid w:val="00EE43BE"/>
    <w:pPr>
      <w:spacing w:after="150" w:line="240" w:lineRule="auto"/>
    </w:pPr>
    <w:rPr>
      <w:rFonts w:ascii="Verdana" w:eastAsia="Times New Roman" w:hAnsi="Verdana" w:cs="Times New Roman"/>
      <w:color w:val="000000"/>
      <w:sz w:val="17"/>
      <w:szCs w:val="17"/>
      <w:lang w:val="en-US"/>
    </w:rPr>
  </w:style>
  <w:style w:type="paragraph" w:customStyle="1" w:styleId="hl">
    <w:name w:val="hl"/>
    <w:basedOn w:val="a"/>
    <w:rsid w:val="00EE43BE"/>
    <w:pPr>
      <w:spacing w:after="150" w:line="240" w:lineRule="auto"/>
    </w:pPr>
    <w:rPr>
      <w:rFonts w:ascii="Verdana" w:eastAsia="Times New Roman" w:hAnsi="Verdana" w:cs="Times New Roman"/>
      <w:b/>
      <w:bCs/>
      <w:color w:val="000000"/>
      <w:sz w:val="17"/>
      <w:szCs w:val="17"/>
      <w:lang w:val="en-US"/>
    </w:rPr>
  </w:style>
  <w:style w:type="paragraph" w:customStyle="1" w:styleId="ttl">
    <w:name w:val="ttl"/>
    <w:basedOn w:val="a"/>
    <w:rsid w:val="00EE43BE"/>
    <w:pPr>
      <w:spacing w:after="150" w:line="240" w:lineRule="auto"/>
    </w:pPr>
    <w:rPr>
      <w:rFonts w:ascii="Verdana" w:eastAsia="Times New Roman" w:hAnsi="Verdana" w:cs="Times New Roman"/>
      <w:color w:val="000000"/>
      <w:sz w:val="17"/>
      <w:szCs w:val="17"/>
      <w:lang w:val="en-US"/>
    </w:rPr>
  </w:style>
  <w:style w:type="paragraph" w:customStyle="1" w:styleId="hr">
    <w:name w:val="hr"/>
    <w:basedOn w:val="a"/>
    <w:rsid w:val="00EE43BE"/>
    <w:pPr>
      <w:spacing w:after="150" w:line="240" w:lineRule="auto"/>
    </w:pPr>
    <w:rPr>
      <w:rFonts w:ascii="Verdana" w:eastAsia="Times New Roman" w:hAnsi="Verdana" w:cs="Times New Roman"/>
      <w:b/>
      <w:bCs/>
      <w:color w:val="000000"/>
      <w:sz w:val="17"/>
      <w:szCs w:val="17"/>
      <w:lang w:val="en-US"/>
    </w:rPr>
  </w:style>
  <w:style w:type="paragraph" w:customStyle="1" w:styleId="hc">
    <w:name w:val="hc"/>
    <w:basedOn w:val="a"/>
    <w:rsid w:val="00EE43BE"/>
    <w:pPr>
      <w:shd w:val="clear" w:color="auto" w:fill="009999"/>
      <w:spacing w:after="150" w:line="240" w:lineRule="auto"/>
    </w:pPr>
    <w:rPr>
      <w:rFonts w:ascii="Verdana" w:eastAsia="Times New Roman" w:hAnsi="Verdana" w:cs="Times New Roman"/>
      <w:color w:val="FFFFFF"/>
      <w:sz w:val="18"/>
      <w:szCs w:val="18"/>
      <w:lang w:val="en-US"/>
    </w:rPr>
  </w:style>
  <w:style w:type="paragraph" w:customStyle="1" w:styleId="hcr">
    <w:name w:val="hcr"/>
    <w:basedOn w:val="a"/>
    <w:rsid w:val="00EE43BE"/>
    <w:pPr>
      <w:shd w:val="clear" w:color="auto" w:fill="FF3300"/>
      <w:spacing w:after="150" w:line="240" w:lineRule="auto"/>
    </w:pPr>
    <w:rPr>
      <w:rFonts w:ascii="Verdana" w:eastAsia="Times New Roman" w:hAnsi="Verdana" w:cs="Times New Roman"/>
      <w:color w:val="FFFFFF"/>
      <w:sz w:val="18"/>
      <w:szCs w:val="18"/>
      <w:lang w:val="en-US"/>
    </w:rPr>
  </w:style>
  <w:style w:type="paragraph" w:customStyle="1" w:styleId="ok">
    <w:name w:val="ok"/>
    <w:basedOn w:val="a"/>
    <w:rsid w:val="00EE43BE"/>
    <w:pPr>
      <w:spacing w:after="150" w:line="240" w:lineRule="auto"/>
      <w:jc w:val="center"/>
    </w:pPr>
    <w:rPr>
      <w:rFonts w:ascii="Verdana" w:eastAsia="Times New Roman" w:hAnsi="Verdana" w:cs="Times New Roman"/>
      <w:color w:val="000000"/>
      <w:sz w:val="17"/>
      <w:szCs w:val="17"/>
      <w:lang w:val="en-US"/>
    </w:rPr>
  </w:style>
  <w:style w:type="paragraph" w:customStyle="1" w:styleId="el1">
    <w:name w:val="el1"/>
    <w:basedOn w:val="a"/>
    <w:rsid w:val="00EE43BE"/>
    <w:pPr>
      <w:spacing w:before="75" w:after="225" w:line="240" w:lineRule="auto"/>
      <w:ind w:left="75" w:right="75"/>
    </w:pPr>
    <w:rPr>
      <w:rFonts w:ascii="Verdana" w:eastAsia="Times New Roman" w:hAnsi="Verdana" w:cs="Times New Roman"/>
      <w:color w:val="000000"/>
      <w:sz w:val="17"/>
      <w:szCs w:val="17"/>
      <w:lang w:val="en-US"/>
    </w:rPr>
  </w:style>
  <w:style w:type="paragraph" w:customStyle="1" w:styleId="el1h">
    <w:name w:val="el1h"/>
    <w:basedOn w:val="a"/>
    <w:rsid w:val="00EE43BE"/>
    <w:pPr>
      <w:spacing w:before="45" w:after="60" w:line="240" w:lineRule="auto"/>
      <w:ind w:left="75" w:right="75"/>
    </w:pPr>
    <w:rPr>
      <w:rFonts w:ascii="Verdana" w:eastAsia="Times New Roman" w:hAnsi="Verdana" w:cs="Times New Roman"/>
      <w:b/>
      <w:bCs/>
      <w:color w:val="000000"/>
      <w:sz w:val="17"/>
      <w:szCs w:val="17"/>
      <w:lang w:val="en-US"/>
    </w:rPr>
  </w:style>
  <w:style w:type="paragraph" w:customStyle="1" w:styleId="el2">
    <w:name w:val="el2"/>
    <w:basedOn w:val="a"/>
    <w:rsid w:val="00EE43BE"/>
    <w:pPr>
      <w:spacing w:before="195" w:after="195" w:line="240" w:lineRule="auto"/>
      <w:ind w:left="75" w:right="75"/>
    </w:pPr>
    <w:rPr>
      <w:rFonts w:ascii="Verdana" w:eastAsia="Times New Roman" w:hAnsi="Verdana" w:cs="Times New Roman"/>
      <w:color w:val="000000"/>
      <w:sz w:val="17"/>
      <w:szCs w:val="17"/>
      <w:lang w:val="en-US"/>
    </w:rPr>
  </w:style>
  <w:style w:type="paragraph" w:customStyle="1" w:styleId="el3">
    <w:name w:val="el3"/>
    <w:basedOn w:val="a"/>
    <w:rsid w:val="00EE43BE"/>
    <w:pPr>
      <w:spacing w:before="225" w:after="225" w:line="240" w:lineRule="auto"/>
      <w:ind w:left="225" w:right="225"/>
    </w:pPr>
    <w:rPr>
      <w:rFonts w:ascii="Verdana" w:eastAsia="Times New Roman" w:hAnsi="Verdana" w:cs="Times New Roman"/>
      <w:color w:val="000000"/>
      <w:sz w:val="17"/>
      <w:szCs w:val="17"/>
      <w:lang w:val="en-US"/>
    </w:rPr>
  </w:style>
  <w:style w:type="paragraph" w:customStyle="1" w:styleId="el3h">
    <w:name w:val="el3h"/>
    <w:basedOn w:val="a"/>
    <w:rsid w:val="00EE43BE"/>
    <w:pPr>
      <w:spacing w:after="150" w:line="240" w:lineRule="auto"/>
    </w:pPr>
    <w:rPr>
      <w:rFonts w:ascii="Verdana" w:eastAsia="Times New Roman" w:hAnsi="Verdana" w:cs="Times New Roman"/>
      <w:b/>
      <w:bCs/>
      <w:caps/>
      <w:color w:val="000000"/>
      <w:sz w:val="17"/>
      <w:szCs w:val="17"/>
      <w:lang w:val="en-US"/>
    </w:rPr>
  </w:style>
  <w:style w:type="paragraph" w:customStyle="1" w:styleId="el4h">
    <w:name w:val="el4h"/>
    <w:basedOn w:val="a"/>
    <w:rsid w:val="00EE43BE"/>
    <w:pPr>
      <w:spacing w:after="150" w:line="240" w:lineRule="auto"/>
    </w:pPr>
    <w:rPr>
      <w:rFonts w:ascii="Verdana" w:eastAsia="Times New Roman" w:hAnsi="Verdana" w:cs="Times New Roman"/>
      <w:b/>
      <w:bCs/>
      <w:caps/>
      <w:color w:val="000000"/>
      <w:sz w:val="17"/>
      <w:szCs w:val="17"/>
      <w:lang w:val="en-US"/>
    </w:rPr>
  </w:style>
  <w:style w:type="paragraph" w:customStyle="1" w:styleId="ins">
    <w:name w:val="ins"/>
    <w:basedOn w:val="a"/>
    <w:rsid w:val="00EE43BE"/>
    <w:pPr>
      <w:shd w:val="clear" w:color="auto" w:fill="DCF0DC"/>
      <w:spacing w:after="150" w:line="240" w:lineRule="auto"/>
    </w:pPr>
    <w:rPr>
      <w:rFonts w:ascii="Verdana" w:eastAsia="Times New Roman" w:hAnsi="Verdana" w:cs="Times New Roman"/>
      <w:b/>
      <w:bCs/>
      <w:color w:val="000000"/>
      <w:sz w:val="17"/>
      <w:szCs w:val="17"/>
      <w:lang w:val="en-US"/>
    </w:rPr>
  </w:style>
  <w:style w:type="paragraph" w:customStyle="1" w:styleId="attention">
    <w:name w:val="attention"/>
    <w:basedOn w:val="a"/>
    <w:rsid w:val="00EE43BE"/>
    <w:pPr>
      <w:spacing w:after="150" w:line="240" w:lineRule="auto"/>
      <w:jc w:val="center"/>
    </w:pPr>
    <w:rPr>
      <w:rFonts w:ascii="Verdana" w:eastAsia="Times New Roman" w:hAnsi="Verdana" w:cs="Times New Roman"/>
      <w:b/>
      <w:bCs/>
      <w:color w:val="FF0000"/>
      <w:sz w:val="17"/>
      <w:szCs w:val="17"/>
      <w:lang w:val="en-US"/>
    </w:rPr>
  </w:style>
  <w:style w:type="table" w:styleId="af7">
    <w:name w:val="Table Grid"/>
    <w:basedOn w:val="a1"/>
    <w:rsid w:val="00EE43B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footer"/>
    <w:basedOn w:val="a"/>
    <w:link w:val="af9"/>
    <w:uiPriority w:val="99"/>
    <w:rsid w:val="00EE43BE"/>
    <w:pPr>
      <w:tabs>
        <w:tab w:val="center" w:pos="4677"/>
        <w:tab w:val="right" w:pos="9355"/>
      </w:tabs>
      <w:spacing w:after="0" w:line="240" w:lineRule="auto"/>
    </w:pPr>
    <w:rPr>
      <w:rFonts w:ascii="Times New Roman" w:eastAsia="Times New Roman" w:hAnsi="Times New Roman" w:cs="Times New Roman"/>
      <w:sz w:val="24"/>
      <w:szCs w:val="24"/>
      <w:lang w:val="en-US"/>
    </w:rPr>
  </w:style>
  <w:style w:type="character" w:customStyle="1" w:styleId="af9">
    <w:name w:val="Нижний колонтитул Знак"/>
    <w:basedOn w:val="a0"/>
    <w:link w:val="af8"/>
    <w:uiPriority w:val="99"/>
    <w:rsid w:val="00EE43BE"/>
    <w:rPr>
      <w:rFonts w:ascii="Times New Roman" w:eastAsia="Times New Roman" w:hAnsi="Times New Roman" w:cs="Times New Roman"/>
      <w:sz w:val="24"/>
      <w:szCs w:val="24"/>
      <w:lang w:val="en-US"/>
    </w:rPr>
  </w:style>
  <w:style w:type="character" w:styleId="afa">
    <w:name w:val="page number"/>
    <w:basedOn w:val="a0"/>
    <w:uiPriority w:val="99"/>
    <w:rsid w:val="00EE43BE"/>
    <w:rPr>
      <w:rFonts w:cs="Times New Roman"/>
    </w:rPr>
  </w:style>
  <w:style w:type="paragraph" w:styleId="afb">
    <w:name w:val="Body Text Indent"/>
    <w:basedOn w:val="a"/>
    <w:link w:val="afc"/>
    <w:uiPriority w:val="99"/>
    <w:rsid w:val="00EE43BE"/>
    <w:pPr>
      <w:spacing w:after="120" w:line="240" w:lineRule="auto"/>
      <w:ind w:left="283"/>
    </w:pPr>
    <w:rPr>
      <w:rFonts w:ascii="Times New Roman" w:eastAsia="Times New Roman" w:hAnsi="Times New Roman" w:cs="Times New Roman"/>
      <w:sz w:val="24"/>
      <w:szCs w:val="24"/>
      <w:lang w:val="en-US"/>
    </w:rPr>
  </w:style>
  <w:style w:type="character" w:customStyle="1" w:styleId="afc">
    <w:name w:val="Основной текст с отступом Знак"/>
    <w:basedOn w:val="a0"/>
    <w:link w:val="afb"/>
    <w:uiPriority w:val="99"/>
    <w:rsid w:val="00EE43BE"/>
    <w:rPr>
      <w:rFonts w:ascii="Times New Roman" w:eastAsia="Times New Roman" w:hAnsi="Times New Roman" w:cs="Times New Roman"/>
      <w:sz w:val="24"/>
      <w:szCs w:val="24"/>
      <w:lang w:val="en-US"/>
    </w:rPr>
  </w:style>
  <w:style w:type="character" w:customStyle="1" w:styleId="FontStyle40">
    <w:name w:val="Font Style40"/>
    <w:basedOn w:val="a0"/>
    <w:rsid w:val="00EE43BE"/>
    <w:rPr>
      <w:rFonts w:ascii="Times New Roman" w:hAnsi="Times New Roman" w:cs="Times New Roman"/>
      <w:i/>
      <w:iCs/>
      <w:sz w:val="18"/>
      <w:szCs w:val="18"/>
    </w:rPr>
  </w:style>
  <w:style w:type="character" w:customStyle="1" w:styleId="FontStyle43">
    <w:name w:val="Font Style43"/>
    <w:basedOn w:val="a0"/>
    <w:rsid w:val="00EE43BE"/>
    <w:rPr>
      <w:rFonts w:ascii="Times New Roman" w:hAnsi="Times New Roman" w:cs="Times New Roman"/>
      <w:sz w:val="18"/>
      <w:szCs w:val="18"/>
    </w:rPr>
  </w:style>
  <w:style w:type="paragraph" w:styleId="afd">
    <w:name w:val="Balloon Text"/>
    <w:basedOn w:val="a"/>
    <w:link w:val="afe"/>
    <w:uiPriority w:val="99"/>
    <w:semiHidden/>
    <w:unhideWhenUsed/>
    <w:rsid w:val="00EE43BE"/>
    <w:pPr>
      <w:spacing w:after="0" w:line="240" w:lineRule="auto"/>
    </w:pPr>
    <w:rPr>
      <w:rFonts w:ascii="Tahoma" w:eastAsia="Times New Roman" w:hAnsi="Tahoma" w:cs="Tahoma"/>
      <w:sz w:val="16"/>
      <w:szCs w:val="16"/>
      <w:lang w:val="en-US"/>
    </w:rPr>
  </w:style>
  <w:style w:type="character" w:customStyle="1" w:styleId="afe">
    <w:name w:val="Текст выноски Знак"/>
    <w:basedOn w:val="a0"/>
    <w:link w:val="afd"/>
    <w:uiPriority w:val="99"/>
    <w:semiHidden/>
    <w:rsid w:val="00EE43BE"/>
    <w:rPr>
      <w:rFonts w:ascii="Tahoma" w:eastAsia="Times New Roman" w:hAnsi="Tahoma" w:cs="Tahoma"/>
      <w:sz w:val="16"/>
      <w:szCs w:val="16"/>
      <w:lang w:val="en-US"/>
    </w:rPr>
  </w:style>
  <w:style w:type="paragraph" w:styleId="aff">
    <w:name w:val="Body Text"/>
    <w:basedOn w:val="a"/>
    <w:link w:val="aff0"/>
    <w:uiPriority w:val="99"/>
    <w:rsid w:val="00EE43BE"/>
    <w:pPr>
      <w:spacing w:after="0" w:line="240" w:lineRule="auto"/>
      <w:jc w:val="center"/>
    </w:pPr>
    <w:rPr>
      <w:rFonts w:ascii="Times New R Kaz" w:eastAsia="Times New Roman" w:hAnsi="Times New R Kaz" w:cs="Times New Roman"/>
      <w:b/>
      <w:color w:val="000000"/>
      <w:sz w:val="28"/>
      <w:szCs w:val="20"/>
      <w:lang w:val="en-US"/>
    </w:rPr>
  </w:style>
  <w:style w:type="character" w:customStyle="1" w:styleId="aff0">
    <w:name w:val="Основной текст Знак"/>
    <w:basedOn w:val="a0"/>
    <w:link w:val="aff"/>
    <w:uiPriority w:val="99"/>
    <w:rsid w:val="00EE43BE"/>
    <w:rPr>
      <w:rFonts w:ascii="Times New R Kaz" w:eastAsia="Times New Roman" w:hAnsi="Times New R Kaz" w:cs="Times New Roman"/>
      <w:b/>
      <w:color w:val="000000"/>
      <w:sz w:val="28"/>
      <w:szCs w:val="20"/>
      <w:lang w:val="en-US"/>
    </w:rPr>
  </w:style>
  <w:style w:type="paragraph" w:styleId="23">
    <w:name w:val="Body Text Indent 2"/>
    <w:basedOn w:val="a"/>
    <w:link w:val="24"/>
    <w:uiPriority w:val="99"/>
    <w:rsid w:val="00EE43BE"/>
    <w:pPr>
      <w:spacing w:after="0" w:line="240" w:lineRule="auto"/>
      <w:ind w:left="360"/>
      <w:jc w:val="both"/>
    </w:pPr>
    <w:rPr>
      <w:rFonts w:ascii="Times New R Kaz" w:eastAsia="Times New Roman" w:hAnsi="Times New R Kaz" w:cs="Times New Roman"/>
      <w:color w:val="000000"/>
      <w:sz w:val="28"/>
      <w:szCs w:val="20"/>
      <w:lang w:val="en-US"/>
    </w:rPr>
  </w:style>
  <w:style w:type="character" w:customStyle="1" w:styleId="24">
    <w:name w:val="Основной текст с отступом 2 Знак"/>
    <w:basedOn w:val="a0"/>
    <w:link w:val="23"/>
    <w:uiPriority w:val="99"/>
    <w:rsid w:val="00EE43BE"/>
    <w:rPr>
      <w:rFonts w:ascii="Times New R Kaz" w:eastAsia="Times New Roman" w:hAnsi="Times New R Kaz" w:cs="Times New Roman"/>
      <w:color w:val="000000"/>
      <w:sz w:val="28"/>
      <w:szCs w:val="20"/>
      <w:lang w:val="en-US"/>
    </w:rPr>
  </w:style>
  <w:style w:type="paragraph" w:styleId="25">
    <w:name w:val="Body Text 2"/>
    <w:basedOn w:val="a"/>
    <w:link w:val="26"/>
    <w:uiPriority w:val="99"/>
    <w:rsid w:val="00EE43BE"/>
    <w:pPr>
      <w:spacing w:after="0" w:line="240" w:lineRule="auto"/>
      <w:jc w:val="both"/>
    </w:pPr>
    <w:rPr>
      <w:rFonts w:ascii="KZ Times New Roman" w:eastAsia="Times New Roman" w:hAnsi="KZ Times New Roman" w:cs="Times New Roman"/>
      <w:sz w:val="28"/>
      <w:szCs w:val="20"/>
      <w:lang w:val="en-US"/>
    </w:rPr>
  </w:style>
  <w:style w:type="character" w:customStyle="1" w:styleId="26">
    <w:name w:val="Основной текст 2 Знак"/>
    <w:basedOn w:val="a0"/>
    <w:link w:val="25"/>
    <w:uiPriority w:val="99"/>
    <w:rsid w:val="00EE43BE"/>
    <w:rPr>
      <w:rFonts w:ascii="KZ Times New Roman" w:eastAsia="Times New Roman" w:hAnsi="KZ Times New Roman" w:cs="Times New Roman"/>
      <w:sz w:val="28"/>
      <w:szCs w:val="20"/>
      <w:lang w:val="en-US"/>
    </w:rPr>
  </w:style>
  <w:style w:type="paragraph" w:styleId="31">
    <w:name w:val="Body Text Indent 3"/>
    <w:basedOn w:val="a"/>
    <w:link w:val="32"/>
    <w:uiPriority w:val="99"/>
    <w:rsid w:val="00EE43BE"/>
    <w:pPr>
      <w:spacing w:after="120" w:line="240" w:lineRule="auto"/>
      <w:ind w:left="283"/>
    </w:pPr>
    <w:rPr>
      <w:rFonts w:ascii="Times New Roman" w:eastAsia="Times New Roman" w:hAnsi="Times New Roman" w:cs="Times New Roman"/>
      <w:sz w:val="16"/>
      <w:szCs w:val="16"/>
      <w:lang w:val="en-US"/>
    </w:rPr>
  </w:style>
  <w:style w:type="character" w:customStyle="1" w:styleId="32">
    <w:name w:val="Основной текст с отступом 3 Знак"/>
    <w:basedOn w:val="a0"/>
    <w:link w:val="31"/>
    <w:uiPriority w:val="99"/>
    <w:rsid w:val="00EE43BE"/>
    <w:rPr>
      <w:rFonts w:ascii="Times New Roman" w:eastAsia="Times New Roman" w:hAnsi="Times New Roman" w:cs="Times New Roman"/>
      <w:sz w:val="16"/>
      <w:szCs w:val="16"/>
      <w:lang w:val="en-US"/>
    </w:rPr>
  </w:style>
  <w:style w:type="paragraph" w:styleId="aff1">
    <w:name w:val="header"/>
    <w:basedOn w:val="a"/>
    <w:link w:val="aff2"/>
    <w:uiPriority w:val="99"/>
    <w:rsid w:val="00EE43BE"/>
    <w:pPr>
      <w:tabs>
        <w:tab w:val="center" w:pos="4153"/>
        <w:tab w:val="right" w:pos="8306"/>
      </w:tabs>
      <w:spacing w:after="0" w:line="240" w:lineRule="auto"/>
    </w:pPr>
    <w:rPr>
      <w:rFonts w:ascii="Times New Roman" w:eastAsia="Times New Roman" w:hAnsi="Times New Roman" w:cs="Times New Roman"/>
      <w:sz w:val="20"/>
      <w:szCs w:val="20"/>
      <w:lang w:val="en-US"/>
    </w:rPr>
  </w:style>
  <w:style w:type="character" w:customStyle="1" w:styleId="aff2">
    <w:name w:val="Верхний колонтитул Знак"/>
    <w:basedOn w:val="a0"/>
    <w:link w:val="aff1"/>
    <w:uiPriority w:val="99"/>
    <w:rsid w:val="00EE43BE"/>
    <w:rPr>
      <w:rFonts w:ascii="Times New Roman" w:eastAsia="Times New Roman" w:hAnsi="Times New Roman" w:cs="Times New Roman"/>
      <w:sz w:val="20"/>
      <w:szCs w:val="20"/>
      <w:lang w:val="en-US"/>
    </w:rPr>
  </w:style>
  <w:style w:type="paragraph" w:styleId="aff3">
    <w:name w:val="Document Map"/>
    <w:basedOn w:val="a"/>
    <w:link w:val="aff4"/>
    <w:uiPriority w:val="99"/>
    <w:semiHidden/>
    <w:rsid w:val="00EE43BE"/>
    <w:pPr>
      <w:shd w:val="clear" w:color="auto" w:fill="000080"/>
      <w:spacing w:after="0" w:line="240" w:lineRule="auto"/>
    </w:pPr>
    <w:rPr>
      <w:rFonts w:ascii="Tahoma" w:eastAsia="Times New Roman" w:hAnsi="Tahoma" w:cs="Tahoma"/>
      <w:sz w:val="20"/>
      <w:szCs w:val="20"/>
      <w:lang w:val="en-US"/>
    </w:rPr>
  </w:style>
  <w:style w:type="character" w:customStyle="1" w:styleId="aff4">
    <w:name w:val="Схема документа Знак"/>
    <w:basedOn w:val="a0"/>
    <w:link w:val="aff3"/>
    <w:uiPriority w:val="99"/>
    <w:semiHidden/>
    <w:rsid w:val="00EE43BE"/>
    <w:rPr>
      <w:rFonts w:ascii="Tahoma" w:eastAsia="Times New Roman" w:hAnsi="Tahoma" w:cs="Tahoma"/>
      <w:sz w:val="20"/>
      <w:szCs w:val="20"/>
      <w:shd w:val="clear" w:color="auto" w:fill="000080"/>
      <w:lang w:val="en-US"/>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EE43BE"/>
    <w:pPr>
      <w:spacing w:after="160" w:line="240" w:lineRule="exact"/>
    </w:pPr>
    <w:rPr>
      <w:rFonts w:ascii="Times New Roman" w:eastAsia="SimSun" w:hAnsi="Times New Roman" w:cs="Times New Roman"/>
      <w:b/>
      <w:sz w:val="28"/>
      <w:szCs w:val="24"/>
      <w:lang w:val="en-US" w:eastAsia="en-US"/>
    </w:rPr>
  </w:style>
  <w:style w:type="paragraph" w:customStyle="1" w:styleId="FR1">
    <w:name w:val="FR1"/>
    <w:rsid w:val="00EE43BE"/>
    <w:pPr>
      <w:widowControl w:val="0"/>
      <w:jc w:val="right"/>
    </w:pPr>
    <w:rPr>
      <w:rFonts w:ascii="Times New Roman" w:eastAsia="Times New Roman" w:hAnsi="Times New Roman" w:cs="Times New Roman"/>
      <w:sz w:val="28"/>
    </w:rPr>
  </w:style>
  <w:style w:type="paragraph" w:styleId="HTML">
    <w:name w:val="HTML Preformatted"/>
    <w:basedOn w:val="a"/>
    <w:link w:val="HTML0"/>
    <w:uiPriority w:val="99"/>
    <w:rsid w:val="00EE43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0">
    <w:name w:val="Стандартный HTML Знак"/>
    <w:basedOn w:val="a0"/>
    <w:link w:val="HTML"/>
    <w:uiPriority w:val="99"/>
    <w:rsid w:val="00EE43BE"/>
    <w:rPr>
      <w:rFonts w:ascii="Courier New" w:eastAsia="Times New Roman" w:hAnsi="Courier New" w:cs="Courier New"/>
      <w:sz w:val="20"/>
      <w:szCs w:val="20"/>
      <w:lang w:val="en-US"/>
    </w:rPr>
  </w:style>
  <w:style w:type="character" w:customStyle="1" w:styleId="apple-converted-space">
    <w:name w:val="apple-converted-space"/>
    <w:basedOn w:val="a0"/>
    <w:rsid w:val="00EE43BE"/>
    <w:rPr>
      <w:rFonts w:cs="Times New Roman"/>
    </w:rPr>
  </w:style>
  <w:style w:type="character" w:customStyle="1" w:styleId="s0">
    <w:name w:val="s0"/>
    <w:basedOn w:val="a0"/>
    <w:rsid w:val="00EE43BE"/>
    <w:rPr>
      <w:rFonts w:cs="Times New Roman"/>
    </w:rPr>
  </w:style>
  <w:style w:type="character" w:customStyle="1" w:styleId="s3">
    <w:name w:val="s3"/>
    <w:basedOn w:val="a0"/>
    <w:rsid w:val="00EE43BE"/>
    <w:rPr>
      <w:rFonts w:cs="Times New Roman"/>
    </w:rPr>
  </w:style>
  <w:style w:type="character" w:customStyle="1" w:styleId="s1">
    <w:name w:val="s1"/>
    <w:basedOn w:val="a0"/>
    <w:rsid w:val="00EE43BE"/>
    <w:rPr>
      <w:rFonts w:cs="Times New Roman"/>
    </w:rPr>
  </w:style>
  <w:style w:type="character" w:customStyle="1" w:styleId="apple-style-span">
    <w:name w:val="apple-style-span"/>
    <w:basedOn w:val="a0"/>
    <w:rsid w:val="00EE43BE"/>
    <w:rPr>
      <w:rFonts w:cs="Times New Roman"/>
    </w:rPr>
  </w:style>
  <w:style w:type="paragraph" w:customStyle="1" w:styleId="Style3">
    <w:name w:val="Style3"/>
    <w:basedOn w:val="a"/>
    <w:uiPriority w:val="99"/>
    <w:rsid w:val="00EE43BE"/>
    <w:pPr>
      <w:widowControl w:val="0"/>
      <w:autoSpaceDE w:val="0"/>
      <w:autoSpaceDN w:val="0"/>
      <w:adjustRightInd w:val="0"/>
      <w:spacing w:after="0" w:line="516" w:lineRule="exact"/>
      <w:ind w:firstLine="701"/>
      <w:jc w:val="both"/>
    </w:pPr>
    <w:rPr>
      <w:rFonts w:ascii="Times New Roman" w:eastAsia="Times New Roman" w:hAnsi="Times New Roman" w:cs="Times New Roman"/>
      <w:sz w:val="24"/>
      <w:szCs w:val="24"/>
      <w:lang w:val="en-US"/>
    </w:rPr>
  </w:style>
  <w:style w:type="paragraph" w:customStyle="1" w:styleId="Style5">
    <w:name w:val="Style5"/>
    <w:basedOn w:val="a"/>
    <w:uiPriority w:val="99"/>
    <w:rsid w:val="00EE43BE"/>
    <w:pPr>
      <w:widowControl w:val="0"/>
      <w:autoSpaceDE w:val="0"/>
      <w:autoSpaceDN w:val="0"/>
      <w:adjustRightInd w:val="0"/>
      <w:spacing w:after="0" w:line="521" w:lineRule="exact"/>
      <w:ind w:hanging="346"/>
    </w:pPr>
    <w:rPr>
      <w:rFonts w:ascii="Times New Roman" w:eastAsia="Times New Roman" w:hAnsi="Times New Roman" w:cs="Times New Roman"/>
      <w:sz w:val="24"/>
      <w:szCs w:val="24"/>
      <w:lang w:val="en-US"/>
    </w:rPr>
  </w:style>
  <w:style w:type="character" w:customStyle="1" w:styleId="FontStyle37">
    <w:name w:val="Font Style37"/>
    <w:basedOn w:val="a0"/>
    <w:uiPriority w:val="99"/>
    <w:rsid w:val="00EE43BE"/>
    <w:rPr>
      <w:rFonts w:ascii="Times New Roman" w:hAnsi="Times New Roman" w:cs="Times New Roman"/>
      <w:sz w:val="28"/>
      <w:szCs w:val="28"/>
    </w:rPr>
  </w:style>
  <w:style w:type="paragraph" w:customStyle="1" w:styleId="unicode">
    <w:name w:val="unicode"/>
    <w:basedOn w:val="a"/>
    <w:rsid w:val="00EE43BE"/>
    <w:pPr>
      <w:spacing w:before="100" w:beforeAutospacing="1" w:after="100" w:afterAutospacing="1" w:line="240" w:lineRule="auto"/>
    </w:pPr>
    <w:rPr>
      <w:rFonts w:ascii="Arial Unicode MS" w:eastAsia="Arial Unicode MS" w:hAnsi="Arial Unicode MS" w:cs="Arial Unicode MS"/>
      <w:sz w:val="24"/>
      <w:szCs w:val="24"/>
    </w:rPr>
  </w:style>
  <w:style w:type="character" w:customStyle="1" w:styleId="mw-headline">
    <w:name w:val="mw-headline"/>
    <w:basedOn w:val="a0"/>
    <w:rsid w:val="00EE43BE"/>
    <w:rPr>
      <w:rFonts w:cs="Times New Roman"/>
    </w:rPr>
  </w:style>
  <w:style w:type="character" w:customStyle="1" w:styleId="label">
    <w:name w:val="label"/>
    <w:basedOn w:val="a0"/>
    <w:rsid w:val="00EE43BE"/>
    <w:rPr>
      <w:rFonts w:cs="Times New Roman"/>
    </w:rPr>
  </w:style>
  <w:style w:type="character" w:customStyle="1" w:styleId="geo">
    <w:name w:val="geo"/>
    <w:basedOn w:val="a0"/>
    <w:rsid w:val="00EE43BE"/>
    <w:rPr>
      <w:rFonts w:cs="Times New Roman"/>
    </w:rPr>
  </w:style>
  <w:style w:type="character" w:customStyle="1" w:styleId="latitude">
    <w:name w:val="latitude"/>
    <w:basedOn w:val="a0"/>
    <w:rsid w:val="00EE43BE"/>
    <w:rPr>
      <w:rFonts w:cs="Times New Roman"/>
    </w:rPr>
  </w:style>
  <w:style w:type="character" w:customStyle="1" w:styleId="longitude">
    <w:name w:val="longitude"/>
    <w:basedOn w:val="a0"/>
    <w:rsid w:val="00EE43BE"/>
    <w:rPr>
      <w:rFonts w:cs="Times New Roman"/>
    </w:rPr>
  </w:style>
  <w:style w:type="character" w:customStyle="1" w:styleId="coordinates1">
    <w:name w:val="coordinates1"/>
    <w:basedOn w:val="a0"/>
    <w:rsid w:val="00EE43BE"/>
    <w:rPr>
      <w:rFonts w:cs="Times New Roman"/>
    </w:rPr>
  </w:style>
  <w:style w:type="character" w:customStyle="1" w:styleId="geo-lat1">
    <w:name w:val="geo-lat1"/>
    <w:basedOn w:val="a0"/>
    <w:rsid w:val="00EE43BE"/>
    <w:rPr>
      <w:rFonts w:cs="Times New Roman"/>
    </w:rPr>
  </w:style>
  <w:style w:type="character" w:customStyle="1" w:styleId="geo-lon1">
    <w:name w:val="geo-lon1"/>
    <w:basedOn w:val="a0"/>
    <w:rsid w:val="00EE43BE"/>
    <w:rPr>
      <w:rFonts w:cs="Times New Roman"/>
    </w:rPr>
  </w:style>
  <w:style w:type="character" w:customStyle="1" w:styleId="geo-multi-punct1">
    <w:name w:val="geo-multi-punct1"/>
    <w:basedOn w:val="a0"/>
    <w:rsid w:val="00EE43BE"/>
    <w:rPr>
      <w:rFonts w:cs="Times New Roman"/>
      <w:vanish/>
    </w:rPr>
  </w:style>
  <w:style w:type="character" w:customStyle="1" w:styleId="editsection">
    <w:name w:val="editsection"/>
    <w:basedOn w:val="a0"/>
    <w:rsid w:val="00EE43BE"/>
    <w:rPr>
      <w:rFonts w:cs="Times New Roman"/>
    </w:rPr>
  </w:style>
  <w:style w:type="paragraph" w:styleId="z-">
    <w:name w:val="HTML Top of Form"/>
    <w:basedOn w:val="a"/>
    <w:next w:val="a"/>
    <w:link w:val="z-0"/>
    <w:hidden/>
    <w:uiPriority w:val="99"/>
    <w:semiHidden/>
    <w:unhideWhenUsed/>
    <w:rsid w:val="00EE43BE"/>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EE43BE"/>
    <w:rPr>
      <w:rFonts w:ascii="Arial" w:eastAsia="Times New Roman" w:hAnsi="Arial" w:cs="Arial"/>
      <w:vanish/>
      <w:sz w:val="16"/>
      <w:szCs w:val="16"/>
    </w:rPr>
  </w:style>
  <w:style w:type="paragraph" w:styleId="z-1">
    <w:name w:val="HTML Bottom of Form"/>
    <w:basedOn w:val="a"/>
    <w:next w:val="a"/>
    <w:link w:val="z-2"/>
    <w:hidden/>
    <w:uiPriority w:val="99"/>
    <w:unhideWhenUsed/>
    <w:rsid w:val="00EE43BE"/>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rsid w:val="00EE43BE"/>
    <w:rPr>
      <w:rFonts w:ascii="Arial" w:eastAsia="Times New Roman" w:hAnsi="Arial" w:cs="Arial"/>
      <w:vanish/>
      <w:sz w:val="16"/>
      <w:szCs w:val="16"/>
    </w:rPr>
  </w:style>
  <w:style w:type="character" w:customStyle="1" w:styleId="date1">
    <w:name w:val="date1"/>
    <w:basedOn w:val="a0"/>
    <w:rsid w:val="00EE43BE"/>
    <w:rPr>
      <w:rFonts w:cs="Times New Roman"/>
      <w:color w:val="A2B9C4"/>
    </w:rPr>
  </w:style>
  <w:style w:type="character" w:customStyle="1" w:styleId="outputtexttheme1">
    <w:name w:val="outputtexttheme1"/>
    <w:basedOn w:val="a0"/>
    <w:rsid w:val="00EE43BE"/>
    <w:rPr>
      <w:rFonts w:cs="Times New Roman"/>
      <w:b/>
      <w:bCs/>
      <w:sz w:val="17"/>
      <w:szCs w:val="17"/>
    </w:rPr>
  </w:style>
  <w:style w:type="paragraph" w:styleId="33">
    <w:name w:val="Body Text 3"/>
    <w:basedOn w:val="a"/>
    <w:link w:val="34"/>
    <w:uiPriority w:val="99"/>
    <w:unhideWhenUsed/>
    <w:rsid w:val="005F715E"/>
    <w:pPr>
      <w:spacing w:after="120"/>
    </w:pPr>
    <w:rPr>
      <w:sz w:val="16"/>
      <w:szCs w:val="16"/>
    </w:rPr>
  </w:style>
  <w:style w:type="character" w:customStyle="1" w:styleId="34">
    <w:name w:val="Основной текст 3 Знак"/>
    <w:basedOn w:val="a0"/>
    <w:link w:val="33"/>
    <w:uiPriority w:val="99"/>
    <w:rsid w:val="005F715E"/>
    <w:rPr>
      <w:sz w:val="16"/>
      <w:szCs w:val="16"/>
    </w:rPr>
  </w:style>
  <w:style w:type="character" w:styleId="HTML1">
    <w:name w:val="HTML Cite"/>
    <w:basedOn w:val="a0"/>
    <w:uiPriority w:val="99"/>
    <w:semiHidden/>
    <w:unhideWhenUsed/>
    <w:rsid w:val="00726907"/>
    <w:rPr>
      <w:i w:val="0"/>
      <w:iCs w:val="0"/>
    </w:rPr>
  </w:style>
  <w:style w:type="paragraph" w:customStyle="1" w:styleId="mw-hiero-table">
    <w:name w:val="mw-hiero-table"/>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hiero-outer">
    <w:name w:val="mw-hiero-outer"/>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hiero-box">
    <w:name w:val="mw-hiero-box"/>
    <w:basedOn w:val="a"/>
    <w:rsid w:val="00726907"/>
    <w:pPr>
      <w:shd w:val="clear" w:color="auto" w:fill="00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uggestions">
    <w:name w:val="suggestions"/>
    <w:basedOn w:val="a"/>
    <w:rsid w:val="00726907"/>
    <w:pPr>
      <w:spacing w:after="0" w:line="240" w:lineRule="auto"/>
      <w:ind w:right="-15"/>
    </w:pPr>
    <w:rPr>
      <w:rFonts w:ascii="Times New Roman" w:eastAsia="Times New Roman" w:hAnsi="Times New Roman" w:cs="Times New Roman"/>
      <w:sz w:val="24"/>
      <w:szCs w:val="24"/>
    </w:rPr>
  </w:style>
  <w:style w:type="paragraph" w:customStyle="1" w:styleId="suggestions-special">
    <w:name w:val="suggestions-special"/>
    <w:basedOn w:val="a"/>
    <w:rsid w:val="00726907"/>
    <w:pPr>
      <w:pBdr>
        <w:top w:val="single" w:sz="6" w:space="3" w:color="AAAAAA"/>
        <w:left w:val="single" w:sz="6" w:space="3" w:color="AAAAAA"/>
        <w:bottom w:val="single" w:sz="6" w:space="3" w:color="AAAAAA"/>
        <w:right w:val="single" w:sz="6" w:space="3" w:color="AAAAAA"/>
      </w:pBdr>
      <w:shd w:val="clear" w:color="auto" w:fill="FFFFFF"/>
      <w:spacing w:after="0" w:line="300" w:lineRule="atLeast"/>
    </w:pPr>
    <w:rPr>
      <w:rFonts w:ascii="Times New Roman" w:eastAsia="Times New Roman" w:hAnsi="Times New Roman" w:cs="Times New Roman"/>
      <w:vanish/>
      <w:sz w:val="19"/>
      <w:szCs w:val="19"/>
    </w:rPr>
  </w:style>
  <w:style w:type="paragraph" w:customStyle="1" w:styleId="suggestions-results">
    <w:name w:val="suggestions-results"/>
    <w:basedOn w:val="a"/>
    <w:rsid w:val="00726907"/>
    <w:pPr>
      <w:pBdr>
        <w:top w:val="single" w:sz="6" w:space="0" w:color="AAAAAA"/>
        <w:left w:val="single" w:sz="6" w:space="0" w:color="AAAAAA"/>
        <w:bottom w:val="single" w:sz="6" w:space="0" w:color="AAAAAA"/>
        <w:right w:val="single" w:sz="6" w:space="0" w:color="AAAAAA"/>
      </w:pBdr>
      <w:shd w:val="clear" w:color="auto" w:fill="FFFFFF"/>
      <w:spacing w:after="0" w:line="240" w:lineRule="auto"/>
    </w:pPr>
    <w:rPr>
      <w:rFonts w:ascii="Times New Roman" w:eastAsia="Times New Roman" w:hAnsi="Times New Roman" w:cs="Times New Roman"/>
      <w:sz w:val="19"/>
      <w:szCs w:val="19"/>
    </w:rPr>
  </w:style>
  <w:style w:type="paragraph" w:customStyle="1" w:styleId="suggestions-result">
    <w:name w:val="suggestions-result"/>
    <w:basedOn w:val="a"/>
    <w:rsid w:val="00726907"/>
    <w:pPr>
      <w:spacing w:after="0" w:line="360" w:lineRule="atLeast"/>
    </w:pPr>
    <w:rPr>
      <w:rFonts w:ascii="Times New Roman" w:eastAsia="Times New Roman" w:hAnsi="Times New Roman" w:cs="Times New Roman"/>
      <w:color w:val="000000"/>
      <w:sz w:val="24"/>
      <w:szCs w:val="24"/>
    </w:rPr>
  </w:style>
  <w:style w:type="paragraph" w:customStyle="1" w:styleId="suggestions-result-current">
    <w:name w:val="suggestions-result-current"/>
    <w:basedOn w:val="a"/>
    <w:rsid w:val="00726907"/>
    <w:pPr>
      <w:shd w:val="clear" w:color="auto" w:fill="4C59A6"/>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autoellipsis-matched">
    <w:name w:val="autoellipsis-matched"/>
    <w:basedOn w:val="a"/>
    <w:rsid w:val="00726907"/>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highlight">
    <w:name w:val="highlight"/>
    <w:basedOn w:val="a"/>
    <w:rsid w:val="00726907"/>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rtl">
    <w:name w:val="rtl"/>
    <w:basedOn w:val="a"/>
    <w:rsid w:val="00726907"/>
    <w:pP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tote">
    <w:name w:val="tote"/>
    <w:basedOn w:val="a"/>
    <w:rsid w:val="00726907"/>
    <w:pPr>
      <w:spacing w:before="100" w:beforeAutospacing="1" w:after="100" w:afterAutospacing="1" w:line="240" w:lineRule="auto"/>
    </w:pPr>
    <w:rPr>
      <w:rFonts w:ascii="Arial Unicode MS" w:eastAsia="Arial Unicode MS" w:hAnsi="Arial Unicode MS" w:cs="Arial Unicode MS"/>
      <w:sz w:val="31"/>
      <w:szCs w:val="31"/>
    </w:rPr>
  </w:style>
  <w:style w:type="paragraph" w:customStyle="1" w:styleId="ipa">
    <w:name w:val="ipa"/>
    <w:basedOn w:val="a"/>
    <w:rsid w:val="00726907"/>
    <w:pP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latinx">
    <w:name w:val="latinx"/>
    <w:basedOn w:val="a"/>
    <w:rsid w:val="00726907"/>
    <w:pPr>
      <w:spacing w:before="100" w:beforeAutospacing="1" w:after="100" w:afterAutospacing="1" w:line="240" w:lineRule="auto"/>
    </w:pPr>
    <w:rPr>
      <w:rFonts w:ascii="Microsoft Sans Serif" w:eastAsia="Times New Roman" w:hAnsi="Microsoft Sans Serif" w:cs="Microsoft Sans Serif"/>
      <w:sz w:val="24"/>
      <w:szCs w:val="24"/>
    </w:rPr>
  </w:style>
  <w:style w:type="paragraph" w:customStyle="1" w:styleId="polytonic">
    <w:name w:val="polytonic"/>
    <w:basedOn w:val="a"/>
    <w:rsid w:val="00726907"/>
    <w:pPr>
      <w:spacing w:before="100" w:beforeAutospacing="1" w:after="100" w:afterAutospacing="1" w:line="240" w:lineRule="auto"/>
    </w:pPr>
    <w:rPr>
      <w:rFonts w:ascii="Palatino Linotype" w:eastAsia="Times New Roman" w:hAnsi="Palatino Linotype" w:cs="Times New Roman"/>
      <w:sz w:val="24"/>
      <w:szCs w:val="24"/>
    </w:rPr>
  </w:style>
  <w:style w:type="paragraph" w:customStyle="1" w:styleId="mufi">
    <w:name w:val="mufi"/>
    <w:basedOn w:val="a"/>
    <w:rsid w:val="00726907"/>
    <w:pPr>
      <w:spacing w:before="100" w:beforeAutospacing="1" w:after="100" w:afterAutospacing="1" w:line="240" w:lineRule="auto"/>
    </w:pPr>
    <w:rPr>
      <w:rFonts w:ascii="ALPHA-Demo" w:eastAsia="Times New Roman" w:hAnsi="ALPHA-Demo" w:cs="Times New Roman"/>
      <w:sz w:val="24"/>
      <w:szCs w:val="24"/>
    </w:rPr>
  </w:style>
  <w:style w:type="paragraph" w:customStyle="1" w:styleId="cyrillic">
    <w:name w:val="cyrillic"/>
    <w:basedOn w:val="a"/>
    <w:rsid w:val="00726907"/>
    <w:pP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turkic">
    <w:name w:val="turkic"/>
    <w:basedOn w:val="a"/>
    <w:rsid w:val="00726907"/>
    <w:pPr>
      <w:spacing w:before="100" w:beforeAutospacing="1" w:after="100" w:afterAutospacing="1" w:line="240" w:lineRule="auto"/>
    </w:pPr>
    <w:rPr>
      <w:rFonts w:ascii="Microsoft Sans Serif" w:eastAsia="Times New Roman" w:hAnsi="Microsoft Sans Serif" w:cs="Microsoft Sans Serif"/>
      <w:sz w:val="24"/>
      <w:szCs w:val="24"/>
    </w:rPr>
  </w:style>
  <w:style w:type="paragraph" w:customStyle="1" w:styleId="tt">
    <w:name w:val="tt"/>
    <w:basedOn w:val="a"/>
    <w:rsid w:val="00726907"/>
    <w:pPr>
      <w:spacing w:before="100" w:beforeAutospacing="1" w:after="100" w:afterAutospacing="1" w:line="240" w:lineRule="auto"/>
    </w:pPr>
    <w:rPr>
      <w:rFonts w:ascii="Courier New" w:eastAsia="Times New Roman" w:hAnsi="Courier New" w:cs="Courier New"/>
      <w:sz w:val="24"/>
      <w:szCs w:val="24"/>
    </w:rPr>
  </w:style>
  <w:style w:type="paragraph" w:customStyle="1" w:styleId="roman">
    <w:name w:val="roman"/>
    <w:basedOn w:val="a"/>
    <w:rsid w:val="00726907"/>
    <w:pPr>
      <w:spacing w:before="100" w:beforeAutospacing="1" w:after="100" w:afterAutospacing="1" w:line="240" w:lineRule="auto"/>
    </w:pPr>
    <w:rPr>
      <w:rFonts w:ascii="Times New Roman" w:eastAsia="Times New Roman" w:hAnsi="Times New Roman" w:cs="Times New Roman"/>
      <w:smallCaps/>
      <w:sz w:val="24"/>
      <w:szCs w:val="24"/>
    </w:rPr>
  </w:style>
  <w:style w:type="paragraph" w:customStyle="1" w:styleId="romain">
    <w:name w:val="romain"/>
    <w:basedOn w:val="a"/>
    <w:rsid w:val="00726907"/>
    <w:pPr>
      <w:spacing w:before="100" w:beforeAutospacing="1" w:after="100" w:afterAutospacing="1" w:line="240" w:lineRule="auto"/>
    </w:pPr>
    <w:rPr>
      <w:rFonts w:ascii="Times New Roman" w:eastAsia="Times New Roman" w:hAnsi="Times New Roman" w:cs="Times New Roman"/>
      <w:smallCaps/>
      <w:sz w:val="24"/>
      <w:szCs w:val="24"/>
    </w:rPr>
  </w:style>
  <w:style w:type="paragraph" w:customStyle="1" w:styleId="references-small">
    <w:name w:val="references-small"/>
    <w:basedOn w:val="a"/>
    <w:rsid w:val="00726907"/>
    <w:pPr>
      <w:spacing w:before="100" w:beforeAutospacing="1" w:after="100" w:afterAutospacing="1" w:line="240" w:lineRule="auto"/>
    </w:pPr>
    <w:rPr>
      <w:rFonts w:ascii="Times New Roman" w:eastAsia="Times New Roman" w:hAnsi="Times New Roman" w:cs="Times New Roman"/>
    </w:rPr>
  </w:style>
  <w:style w:type="paragraph" w:customStyle="1" w:styleId="references-scroll">
    <w:name w:val="references-scroll"/>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intonly">
    <w:name w:val="printonly"/>
    <w:basedOn w:val="a"/>
    <w:rsid w:val="00726907"/>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notice">
    <w:name w:val="notice"/>
    <w:basedOn w:val="a"/>
    <w:rsid w:val="00726907"/>
    <w:pPr>
      <w:spacing w:before="240" w:after="240" w:line="240" w:lineRule="auto"/>
      <w:ind w:left="120" w:right="120"/>
      <w:jc w:val="both"/>
    </w:pPr>
    <w:rPr>
      <w:rFonts w:ascii="Times New Roman" w:eastAsia="Times New Roman" w:hAnsi="Times New Roman" w:cs="Times New Roman"/>
      <w:sz w:val="24"/>
      <w:szCs w:val="24"/>
    </w:rPr>
  </w:style>
  <w:style w:type="paragraph" w:customStyle="1" w:styleId="spoiler">
    <w:name w:val="spoiler"/>
    <w:basedOn w:val="a"/>
    <w:rsid w:val="00726907"/>
    <w:pPr>
      <w:pBdr>
        <w:top w:val="single" w:sz="12" w:space="0" w:color="DDDDDD"/>
        <w:bottom w:val="single" w:sz="12" w:space="0" w:color="DDDDDD"/>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llpagesredirect">
    <w:name w:val="allpagesredirect"/>
    <w:basedOn w:val="a"/>
    <w:rsid w:val="00726907"/>
    <w:pPr>
      <w:spacing w:before="100" w:beforeAutospacing="1" w:after="100" w:afterAutospacing="1" w:line="240" w:lineRule="auto"/>
    </w:pPr>
    <w:rPr>
      <w:rFonts w:ascii="Times New Roman" w:eastAsia="Times New Roman" w:hAnsi="Times New Roman" w:cs="Times New Roman"/>
      <w:i/>
      <w:iCs/>
      <w:color w:val="C0C0C0"/>
      <w:sz w:val="24"/>
      <w:szCs w:val="24"/>
    </w:rPr>
  </w:style>
  <w:style w:type="paragraph" w:customStyle="1" w:styleId="redirect-in-category">
    <w:name w:val="redirect-in-category"/>
    <w:basedOn w:val="a"/>
    <w:rsid w:val="00726907"/>
    <w:pPr>
      <w:spacing w:before="100" w:beforeAutospacing="1" w:after="100" w:afterAutospacing="1" w:line="240" w:lineRule="auto"/>
    </w:pPr>
    <w:rPr>
      <w:rFonts w:ascii="Times New Roman" w:eastAsia="Times New Roman" w:hAnsi="Times New Roman" w:cs="Times New Roman"/>
      <w:i/>
      <w:iCs/>
      <w:color w:val="C0C0C0"/>
      <w:sz w:val="24"/>
      <w:szCs w:val="24"/>
    </w:rPr>
  </w:style>
  <w:style w:type="paragraph" w:customStyle="1" w:styleId="watchlistredir">
    <w:name w:val="watchlistredir"/>
    <w:basedOn w:val="a"/>
    <w:rsid w:val="00726907"/>
    <w:pPr>
      <w:spacing w:before="100" w:beforeAutospacing="1" w:after="100" w:afterAutospacing="1" w:line="240" w:lineRule="auto"/>
    </w:pPr>
    <w:rPr>
      <w:rFonts w:ascii="Times New Roman" w:eastAsia="Times New Roman" w:hAnsi="Times New Roman" w:cs="Times New Roman"/>
      <w:i/>
      <w:iCs/>
      <w:color w:val="C0C0C0"/>
      <w:sz w:val="24"/>
      <w:szCs w:val="24"/>
    </w:rPr>
  </w:style>
  <w:style w:type="paragraph" w:customStyle="1" w:styleId="messagebox">
    <w:name w:val="messagebox"/>
    <w:basedOn w:val="a"/>
    <w:rsid w:val="00726907"/>
    <w:pPr>
      <w:pBdr>
        <w:top w:val="single" w:sz="6" w:space="5" w:color="AAAAAA"/>
        <w:left w:val="single" w:sz="6" w:space="5" w:color="AAAAAA"/>
        <w:bottom w:val="single" w:sz="6" w:space="5" w:color="AAAAAA"/>
        <w:right w:val="single" w:sz="6" w:space="5" w:color="AAAAAA"/>
      </w:pBdr>
      <w:shd w:val="clear" w:color="auto" w:fill="F9F9F9"/>
      <w:spacing w:after="240" w:line="240" w:lineRule="auto"/>
      <w:textAlignment w:val="center"/>
    </w:pPr>
    <w:rPr>
      <w:rFonts w:ascii="Times New Roman" w:eastAsia="Times New Roman" w:hAnsi="Times New Roman" w:cs="Times New Roman"/>
    </w:rPr>
  </w:style>
  <w:style w:type="paragraph" w:customStyle="1" w:styleId="navbox-title">
    <w:name w:val="navbox-title"/>
    <w:basedOn w:val="a"/>
    <w:rsid w:val="00726907"/>
    <w:pPr>
      <w:shd w:val="clear" w:color="auto" w:fill="CCCC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navbox-abovebelow">
    <w:name w:val="navbox-abovebelow"/>
    <w:basedOn w:val="a"/>
    <w:rsid w:val="00726907"/>
    <w:pPr>
      <w:shd w:val="clear" w:color="auto" w:fill="DDDD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navbox-group">
    <w:name w:val="navbox-group"/>
    <w:basedOn w:val="a"/>
    <w:rsid w:val="00726907"/>
    <w:pPr>
      <w:shd w:val="clear" w:color="auto" w:fill="DDDD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navbox">
    <w:name w:val="navbox"/>
    <w:basedOn w:val="a"/>
    <w:rsid w:val="00726907"/>
    <w:pPr>
      <w:shd w:val="clear" w:color="auto" w:fill="FDFDF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subgroup">
    <w:name w:val="navbox-subgroup"/>
    <w:basedOn w:val="a"/>
    <w:rsid w:val="00726907"/>
    <w:pPr>
      <w:shd w:val="clear" w:color="auto" w:fill="FDFDF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list">
    <w:name w:val="navbox-list"/>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even">
    <w:name w:val="navbox-even"/>
    <w:basedOn w:val="a"/>
    <w:rsid w:val="00726907"/>
    <w:pPr>
      <w:shd w:val="clear" w:color="auto" w:fill="F7F7F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odd">
    <w:name w:val="navbox-odd"/>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llapsebutton">
    <w:name w:val="collapsebutton"/>
    <w:basedOn w:val="a"/>
    <w:rsid w:val="00726907"/>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navbar">
    <w:name w:val="navbar"/>
    <w:basedOn w:val="a"/>
    <w:rsid w:val="00726907"/>
    <w:pPr>
      <w:spacing w:before="100" w:beforeAutospacing="1" w:after="100" w:afterAutospacing="1" w:line="240" w:lineRule="auto"/>
    </w:pPr>
    <w:rPr>
      <w:rFonts w:ascii="Times New Roman" w:eastAsia="Times New Roman" w:hAnsi="Times New Roman" w:cs="Times New Roman"/>
      <w:sz w:val="21"/>
      <w:szCs w:val="21"/>
    </w:rPr>
  </w:style>
  <w:style w:type="paragraph" w:customStyle="1" w:styleId="infobox">
    <w:name w:val="infobox"/>
    <w:basedOn w:val="a"/>
    <w:rsid w:val="00726907"/>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240" w:lineRule="auto"/>
      <w:ind w:left="240"/>
      <w:textAlignment w:val="center"/>
    </w:pPr>
    <w:rPr>
      <w:rFonts w:ascii="Times New Roman" w:eastAsia="Times New Roman" w:hAnsi="Times New Roman" w:cs="Times New Roman"/>
    </w:rPr>
  </w:style>
  <w:style w:type="paragraph" w:customStyle="1" w:styleId="mw-tag-markers">
    <w:name w:val="mw-tag-markers"/>
    <w:basedOn w:val="a"/>
    <w:rsid w:val="00726907"/>
    <w:pPr>
      <w:spacing w:before="100" w:beforeAutospacing="1" w:after="100" w:afterAutospacing="1" w:line="240" w:lineRule="auto"/>
    </w:pPr>
    <w:rPr>
      <w:rFonts w:ascii="Arial" w:eastAsia="Times New Roman" w:hAnsi="Arial" w:cs="Arial"/>
      <w:i/>
      <w:iCs/>
    </w:rPr>
  </w:style>
  <w:style w:type="paragraph" w:customStyle="1" w:styleId="template-documentation">
    <w:name w:val="template-documentation"/>
    <w:basedOn w:val="a"/>
    <w:rsid w:val="00726907"/>
    <w:pPr>
      <w:pBdr>
        <w:top w:val="single" w:sz="6" w:space="4" w:color="AAAAAA"/>
        <w:left w:val="single" w:sz="6" w:space="4" w:color="AAAAAA"/>
        <w:bottom w:val="single" w:sz="6" w:space="4" w:color="AAAAAA"/>
        <w:right w:val="single" w:sz="6" w:space="4" w:color="AAAAAA"/>
      </w:pBdr>
      <w:shd w:val="clear" w:color="auto" w:fill="ECFCF4"/>
      <w:spacing w:before="375" w:after="0" w:line="240" w:lineRule="auto"/>
    </w:pPr>
    <w:rPr>
      <w:rFonts w:ascii="Times New Roman" w:eastAsia="Times New Roman" w:hAnsi="Times New Roman" w:cs="Times New Roman"/>
      <w:sz w:val="24"/>
      <w:szCs w:val="24"/>
    </w:rPr>
  </w:style>
  <w:style w:type="paragraph" w:customStyle="1" w:styleId="wp-templatelink">
    <w:name w:val="wp-templatelink"/>
    <w:basedOn w:val="a"/>
    <w:rsid w:val="00726907"/>
    <w:pPr>
      <w:spacing w:before="100" w:beforeAutospacing="1" w:after="100" w:afterAutospacing="1" w:line="240" w:lineRule="auto"/>
    </w:pPr>
    <w:rPr>
      <w:rFonts w:ascii="Times New Roman" w:eastAsia="Times New Roman" w:hAnsi="Times New Roman" w:cs="Times New Roman"/>
      <w:color w:val="9098A0"/>
      <w:sz w:val="24"/>
      <w:szCs w:val="24"/>
    </w:rPr>
  </w:style>
  <w:style w:type="paragraph" w:customStyle="1" w:styleId="rellink">
    <w:name w:val="rellink"/>
    <w:basedOn w:val="a"/>
    <w:rsid w:val="00726907"/>
    <w:pPr>
      <w:spacing w:before="100" w:beforeAutospacing="1" w:after="120" w:line="240" w:lineRule="auto"/>
    </w:pPr>
    <w:rPr>
      <w:rFonts w:ascii="Times New Roman" w:eastAsia="Times New Roman" w:hAnsi="Times New Roman" w:cs="Times New Roman"/>
      <w:i/>
      <w:iCs/>
      <w:sz w:val="24"/>
      <w:szCs w:val="24"/>
    </w:rPr>
  </w:style>
  <w:style w:type="paragraph" w:customStyle="1" w:styleId="dablink">
    <w:name w:val="dablink"/>
    <w:basedOn w:val="a"/>
    <w:rsid w:val="00726907"/>
    <w:pPr>
      <w:spacing w:before="100" w:beforeAutospacing="1" w:after="120" w:line="240" w:lineRule="auto"/>
    </w:pPr>
    <w:rPr>
      <w:rFonts w:ascii="Times New Roman" w:eastAsia="Times New Roman" w:hAnsi="Times New Roman" w:cs="Times New Roman"/>
      <w:i/>
      <w:iCs/>
      <w:sz w:val="24"/>
      <w:szCs w:val="24"/>
    </w:rPr>
  </w:style>
  <w:style w:type="paragraph" w:customStyle="1" w:styleId="coordinates">
    <w:name w:val="coordinates"/>
    <w:basedOn w:val="a"/>
    <w:rsid w:val="00726907"/>
    <w:pPr>
      <w:spacing w:after="0" w:line="240" w:lineRule="auto"/>
    </w:pPr>
    <w:rPr>
      <w:rFonts w:ascii="Times New Roman" w:eastAsia="Times New Roman" w:hAnsi="Times New Roman" w:cs="Times New Roman"/>
      <w:sz w:val="24"/>
      <w:szCs w:val="24"/>
    </w:rPr>
  </w:style>
  <w:style w:type="paragraph" w:customStyle="1" w:styleId="geo-google">
    <w:name w:val="geo-google"/>
    <w:basedOn w:val="a"/>
    <w:rsid w:val="00726907"/>
    <w:pPr>
      <w:spacing w:before="100" w:beforeAutospacing="1" w:after="100" w:afterAutospacing="1" w:line="240" w:lineRule="atLeast"/>
    </w:pPr>
    <w:rPr>
      <w:rFonts w:ascii="Times New Roman" w:eastAsia="Times New Roman" w:hAnsi="Times New Roman" w:cs="Times New Roman"/>
      <w:b/>
      <w:bCs/>
      <w:sz w:val="24"/>
      <w:szCs w:val="24"/>
    </w:rPr>
  </w:style>
  <w:style w:type="paragraph" w:customStyle="1" w:styleId="geo-osm">
    <w:name w:val="geo-osm"/>
    <w:basedOn w:val="a"/>
    <w:rsid w:val="00726907"/>
    <w:pPr>
      <w:spacing w:before="100" w:beforeAutospacing="1" w:after="100" w:afterAutospacing="1" w:line="240" w:lineRule="atLeast"/>
    </w:pPr>
    <w:rPr>
      <w:rFonts w:ascii="Times New Roman" w:eastAsia="Times New Roman" w:hAnsi="Times New Roman" w:cs="Times New Roman"/>
      <w:b/>
      <w:bCs/>
      <w:sz w:val="24"/>
      <w:szCs w:val="24"/>
    </w:rPr>
  </w:style>
  <w:style w:type="paragraph" w:customStyle="1" w:styleId="geo-yandex">
    <w:name w:val="geo-yandex"/>
    <w:basedOn w:val="a"/>
    <w:rsid w:val="00726907"/>
    <w:pPr>
      <w:spacing w:before="100" w:beforeAutospacing="1" w:after="100" w:afterAutospacing="1" w:line="240" w:lineRule="atLeast"/>
    </w:pPr>
    <w:rPr>
      <w:rFonts w:ascii="Times New Roman" w:eastAsia="Times New Roman" w:hAnsi="Times New Roman" w:cs="Times New Roman"/>
      <w:b/>
      <w:bCs/>
      <w:sz w:val="24"/>
      <w:szCs w:val="24"/>
    </w:rPr>
  </w:style>
  <w:style w:type="paragraph" w:customStyle="1" w:styleId="geo-multi-punct">
    <w:name w:val="geo-multi-punct"/>
    <w:basedOn w:val="a"/>
    <w:rsid w:val="00726907"/>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eo-lat">
    <w:name w:val="geo-lat"/>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lon">
    <w:name w:val="geo-lon"/>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unitybg">
    <w:name w:val="communitybg"/>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picon">
    <w:name w:val="topicon"/>
    <w:basedOn w:val="a"/>
    <w:rsid w:val="00726907"/>
    <w:pPr>
      <w:spacing w:before="100" w:beforeAutospacing="1" w:after="100" w:afterAutospacing="1" w:line="240" w:lineRule="auto"/>
      <w:ind w:right="-150"/>
    </w:pPr>
    <w:rPr>
      <w:rFonts w:ascii="Times New Roman" w:eastAsia="Times New Roman" w:hAnsi="Times New Roman" w:cs="Times New Roman"/>
      <w:sz w:val="24"/>
      <w:szCs w:val="24"/>
    </w:rPr>
  </w:style>
  <w:style w:type="paragraph" w:customStyle="1" w:styleId="special-label">
    <w:name w:val="special-label"/>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query">
    <w:name w:val="special-query"/>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hover">
    <w:name w:val="special-hover"/>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number">
    <w:name w:val="tocnumber"/>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lflink">
    <w:name w:val="selflink"/>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ec">
    <w:name w:val="geo-dec"/>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ms">
    <w:name w:val="geo-dms"/>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mbox-text-small">
    <w:name w:val="ambox-text-small"/>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lainlinksneverexpand">
    <w:name w:val="plainlinksneverexpand"/>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ransparent">
    <w:name w:val="transparent"/>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xhtml">
    <w:name w:val="texhtml"/>
    <w:basedOn w:val="a0"/>
    <w:rsid w:val="00726907"/>
  </w:style>
  <w:style w:type="character" w:customStyle="1" w:styleId="subcaption">
    <w:name w:val="subcaption"/>
    <w:basedOn w:val="a0"/>
    <w:rsid w:val="00726907"/>
  </w:style>
  <w:style w:type="paragraph" w:customStyle="1" w:styleId="special-label1">
    <w:name w:val="special-label1"/>
    <w:basedOn w:val="a"/>
    <w:rsid w:val="00726907"/>
    <w:pPr>
      <w:spacing w:before="100" w:beforeAutospacing="1" w:after="100" w:afterAutospacing="1" w:line="240" w:lineRule="auto"/>
    </w:pPr>
    <w:rPr>
      <w:rFonts w:ascii="Times New Roman" w:eastAsia="Times New Roman" w:hAnsi="Times New Roman" w:cs="Times New Roman"/>
      <w:color w:val="808080"/>
      <w:sz w:val="19"/>
      <w:szCs w:val="19"/>
    </w:rPr>
  </w:style>
  <w:style w:type="paragraph" w:customStyle="1" w:styleId="special-query1">
    <w:name w:val="special-query1"/>
    <w:basedOn w:val="a"/>
    <w:rsid w:val="00726907"/>
    <w:pPr>
      <w:spacing w:before="100" w:beforeAutospacing="1" w:after="100" w:afterAutospacing="1" w:line="240" w:lineRule="auto"/>
    </w:pPr>
    <w:rPr>
      <w:rFonts w:ascii="Times New Roman" w:eastAsia="Times New Roman" w:hAnsi="Times New Roman" w:cs="Times New Roman"/>
      <w:i/>
      <w:iCs/>
      <w:color w:val="000000"/>
      <w:sz w:val="24"/>
      <w:szCs w:val="24"/>
    </w:rPr>
  </w:style>
  <w:style w:type="paragraph" w:customStyle="1" w:styleId="special-hover1">
    <w:name w:val="special-hover1"/>
    <w:basedOn w:val="a"/>
    <w:rsid w:val="00726907"/>
    <w:pP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label2">
    <w:name w:val="special-label2"/>
    <w:basedOn w:val="a"/>
    <w:rsid w:val="00726907"/>
    <w:pPr>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special-query2">
    <w:name w:val="special-query2"/>
    <w:basedOn w:val="a"/>
    <w:rsid w:val="00726907"/>
    <w:pPr>
      <w:spacing w:before="100" w:beforeAutospacing="1" w:after="100" w:afterAutospacing="1" w:line="240" w:lineRule="auto"/>
    </w:pPr>
    <w:rPr>
      <w:rFonts w:ascii="Times New Roman" w:eastAsia="Times New Roman" w:hAnsi="Times New Roman" w:cs="Times New Roman"/>
      <w:color w:val="FFFFFF"/>
      <w:sz w:val="24"/>
      <w:szCs w:val="24"/>
    </w:rPr>
  </w:style>
  <w:style w:type="character" w:customStyle="1" w:styleId="subcaption1">
    <w:name w:val="subcaption1"/>
    <w:basedOn w:val="a0"/>
    <w:rsid w:val="00726907"/>
    <w:rPr>
      <w:b w:val="0"/>
      <w:bCs w:val="0"/>
      <w:sz w:val="19"/>
      <w:szCs w:val="19"/>
    </w:rPr>
  </w:style>
  <w:style w:type="paragraph" w:customStyle="1" w:styleId="ambox-text-small1">
    <w:name w:val="ambox-text-small1"/>
    <w:basedOn w:val="a"/>
    <w:rsid w:val="00726907"/>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navbox-title1">
    <w:name w:val="navbox-title1"/>
    <w:basedOn w:val="a"/>
    <w:rsid w:val="00726907"/>
    <w:pPr>
      <w:shd w:val="clear" w:color="auto" w:fill="DDDD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navbox-group1">
    <w:name w:val="navbox-group1"/>
    <w:basedOn w:val="a"/>
    <w:rsid w:val="00726907"/>
    <w:pPr>
      <w:shd w:val="clear" w:color="auto" w:fill="E6E6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navbox-abovebelow1">
    <w:name w:val="navbox-abovebelow1"/>
    <w:basedOn w:val="a"/>
    <w:rsid w:val="00726907"/>
    <w:pPr>
      <w:shd w:val="clear" w:color="auto" w:fill="E6E6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collapsebutton1">
    <w:name w:val="collapsebutton1"/>
    <w:basedOn w:val="a"/>
    <w:rsid w:val="00726907"/>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navbar1">
    <w:name w:val="navbar1"/>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number1">
    <w:name w:val="tocnumber1"/>
    <w:basedOn w:val="a"/>
    <w:rsid w:val="00726907"/>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elflink1">
    <w:name w:val="selflink1"/>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ec1">
    <w:name w:val="geo-dec1"/>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ms1">
    <w:name w:val="geo-dms1"/>
    <w:basedOn w:val="a"/>
    <w:rsid w:val="0072690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ms2">
    <w:name w:val="geo-dms2"/>
    <w:basedOn w:val="a"/>
    <w:rsid w:val="00726907"/>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eo-dec2">
    <w:name w:val="geo-dec2"/>
    <w:basedOn w:val="a"/>
    <w:rsid w:val="00726907"/>
    <w:pPr>
      <w:spacing w:before="100" w:beforeAutospacing="1" w:after="100" w:afterAutospacing="1" w:line="240" w:lineRule="auto"/>
    </w:pPr>
    <w:rPr>
      <w:rFonts w:ascii="Times New Roman" w:eastAsia="Times New Roman" w:hAnsi="Times New Roman" w:cs="Times New Roman"/>
      <w:vanish/>
      <w:sz w:val="24"/>
      <w:szCs w:val="24"/>
    </w:rPr>
  </w:style>
  <w:style w:type="character" w:customStyle="1" w:styleId="flagicon">
    <w:name w:val="flagicon"/>
    <w:basedOn w:val="a0"/>
    <w:rsid w:val="00726907"/>
  </w:style>
  <w:style w:type="character" w:customStyle="1" w:styleId="mw-cite-backlink">
    <w:name w:val="mw-cite-backlink"/>
    <w:basedOn w:val="a0"/>
    <w:rsid w:val="00726907"/>
  </w:style>
  <w:style w:type="character" w:customStyle="1" w:styleId="reference-text">
    <w:name w:val="reference-text"/>
    <w:basedOn w:val="a0"/>
    <w:rsid w:val="00726907"/>
  </w:style>
  <w:style w:type="character" w:customStyle="1" w:styleId="plainlinks">
    <w:name w:val="plainlinks"/>
    <w:basedOn w:val="a0"/>
    <w:rsid w:val="00726907"/>
  </w:style>
  <w:style w:type="character" w:customStyle="1" w:styleId="toctoggle">
    <w:name w:val="toctoggle"/>
    <w:basedOn w:val="a0"/>
    <w:rsid w:val="001A731F"/>
  </w:style>
  <w:style w:type="character" w:customStyle="1" w:styleId="tocnumber2">
    <w:name w:val="tocnumber2"/>
    <w:basedOn w:val="a0"/>
    <w:rsid w:val="001A731F"/>
  </w:style>
  <w:style w:type="character" w:customStyle="1" w:styleId="toctext">
    <w:name w:val="toctext"/>
    <w:basedOn w:val="a0"/>
    <w:rsid w:val="001A731F"/>
  </w:style>
  <w:style w:type="character" w:customStyle="1" w:styleId="FontStyle75">
    <w:name w:val="Font Style75"/>
    <w:rsid w:val="006D1B26"/>
    <w:rPr>
      <w:rFonts w:ascii="Times New Roman" w:hAnsi="Times New Roman" w:cs="Times New Roman"/>
      <w:sz w:val="16"/>
      <w:szCs w:val="16"/>
    </w:rPr>
  </w:style>
  <w:style w:type="character" w:customStyle="1" w:styleId="breadcrumbs">
    <w:name w:val="breadcrumbs"/>
    <w:basedOn w:val="a0"/>
    <w:rsid w:val="00C86527"/>
  </w:style>
  <w:style w:type="table" w:customStyle="1" w:styleId="12">
    <w:name w:val="Сетка таблицы1"/>
    <w:basedOn w:val="a1"/>
    <w:next w:val="af7"/>
    <w:uiPriority w:val="59"/>
    <w:rsid w:val="00251EB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2937834">
      <w:bodyDiv w:val="1"/>
      <w:marLeft w:val="0"/>
      <w:marRight w:val="0"/>
      <w:marTop w:val="0"/>
      <w:marBottom w:val="0"/>
      <w:divBdr>
        <w:top w:val="none" w:sz="0" w:space="0" w:color="auto"/>
        <w:left w:val="none" w:sz="0" w:space="0" w:color="auto"/>
        <w:bottom w:val="none" w:sz="0" w:space="0" w:color="auto"/>
        <w:right w:val="none" w:sz="0" w:space="0" w:color="auto"/>
      </w:divBdr>
      <w:divsChild>
        <w:div w:id="1598824611">
          <w:marLeft w:val="0"/>
          <w:marRight w:val="0"/>
          <w:marTop w:val="0"/>
          <w:marBottom w:val="0"/>
          <w:divBdr>
            <w:top w:val="none" w:sz="0" w:space="0" w:color="auto"/>
            <w:left w:val="none" w:sz="0" w:space="0" w:color="auto"/>
            <w:bottom w:val="none" w:sz="0" w:space="0" w:color="auto"/>
            <w:right w:val="none" w:sz="0" w:space="0" w:color="auto"/>
          </w:divBdr>
          <w:divsChild>
            <w:div w:id="188222457">
              <w:marLeft w:val="0"/>
              <w:marRight w:val="0"/>
              <w:marTop w:val="0"/>
              <w:marBottom w:val="0"/>
              <w:divBdr>
                <w:top w:val="none" w:sz="0" w:space="0" w:color="auto"/>
                <w:left w:val="none" w:sz="0" w:space="0" w:color="auto"/>
                <w:bottom w:val="none" w:sz="0" w:space="0" w:color="auto"/>
                <w:right w:val="none" w:sz="0" w:space="0" w:color="auto"/>
              </w:divBdr>
              <w:divsChild>
                <w:div w:id="101010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509041">
      <w:bodyDiv w:val="1"/>
      <w:marLeft w:val="0"/>
      <w:marRight w:val="0"/>
      <w:marTop w:val="0"/>
      <w:marBottom w:val="0"/>
      <w:divBdr>
        <w:top w:val="none" w:sz="0" w:space="0" w:color="auto"/>
        <w:left w:val="none" w:sz="0" w:space="0" w:color="auto"/>
        <w:bottom w:val="none" w:sz="0" w:space="0" w:color="auto"/>
        <w:right w:val="none" w:sz="0" w:space="0" w:color="auto"/>
      </w:divBdr>
      <w:divsChild>
        <w:div w:id="1320306024">
          <w:marLeft w:val="0"/>
          <w:marRight w:val="0"/>
          <w:marTop w:val="0"/>
          <w:marBottom w:val="0"/>
          <w:divBdr>
            <w:top w:val="none" w:sz="0" w:space="0" w:color="auto"/>
            <w:left w:val="none" w:sz="0" w:space="0" w:color="auto"/>
            <w:bottom w:val="none" w:sz="0" w:space="0" w:color="auto"/>
            <w:right w:val="none" w:sz="0" w:space="0" w:color="auto"/>
          </w:divBdr>
          <w:divsChild>
            <w:div w:id="1986615875">
              <w:marLeft w:val="0"/>
              <w:marRight w:val="0"/>
              <w:marTop w:val="0"/>
              <w:marBottom w:val="0"/>
              <w:divBdr>
                <w:top w:val="none" w:sz="0" w:space="0" w:color="auto"/>
                <w:left w:val="none" w:sz="0" w:space="0" w:color="auto"/>
                <w:bottom w:val="none" w:sz="0" w:space="0" w:color="auto"/>
                <w:right w:val="none" w:sz="0" w:space="0" w:color="auto"/>
              </w:divBdr>
              <w:divsChild>
                <w:div w:id="1285313506">
                  <w:marLeft w:val="0"/>
                  <w:marRight w:val="0"/>
                  <w:marTop w:val="0"/>
                  <w:marBottom w:val="0"/>
                  <w:divBdr>
                    <w:top w:val="none" w:sz="0" w:space="0" w:color="auto"/>
                    <w:left w:val="none" w:sz="0" w:space="0" w:color="auto"/>
                    <w:bottom w:val="none" w:sz="0" w:space="0" w:color="auto"/>
                    <w:right w:val="none" w:sz="0" w:space="0" w:color="auto"/>
                  </w:divBdr>
                </w:div>
                <w:div w:id="365836441">
                  <w:marLeft w:val="0"/>
                  <w:marRight w:val="0"/>
                  <w:marTop w:val="0"/>
                  <w:marBottom w:val="0"/>
                  <w:divBdr>
                    <w:top w:val="none" w:sz="0" w:space="0" w:color="auto"/>
                    <w:left w:val="none" w:sz="0" w:space="0" w:color="auto"/>
                    <w:bottom w:val="none" w:sz="0" w:space="0" w:color="auto"/>
                    <w:right w:val="none" w:sz="0" w:space="0" w:color="auto"/>
                  </w:divBdr>
                </w:div>
                <w:div w:id="1508400651">
                  <w:marLeft w:val="0"/>
                  <w:marRight w:val="0"/>
                  <w:marTop w:val="0"/>
                  <w:marBottom w:val="0"/>
                  <w:divBdr>
                    <w:top w:val="none" w:sz="0" w:space="0" w:color="auto"/>
                    <w:left w:val="none" w:sz="0" w:space="0" w:color="auto"/>
                    <w:bottom w:val="none" w:sz="0" w:space="0" w:color="auto"/>
                    <w:right w:val="none" w:sz="0" w:space="0" w:color="auto"/>
                  </w:divBdr>
                  <w:divsChild>
                    <w:div w:id="457457958">
                      <w:marLeft w:val="0"/>
                      <w:marRight w:val="0"/>
                      <w:marTop w:val="0"/>
                      <w:marBottom w:val="0"/>
                      <w:divBdr>
                        <w:top w:val="none" w:sz="0" w:space="0" w:color="auto"/>
                        <w:left w:val="none" w:sz="0" w:space="0" w:color="auto"/>
                        <w:bottom w:val="none" w:sz="0" w:space="0" w:color="auto"/>
                        <w:right w:val="none" w:sz="0" w:space="0" w:color="auto"/>
                      </w:divBdr>
                      <w:divsChild>
                        <w:div w:id="1559053521">
                          <w:marLeft w:val="0"/>
                          <w:marRight w:val="0"/>
                          <w:marTop w:val="0"/>
                          <w:marBottom w:val="0"/>
                          <w:divBdr>
                            <w:top w:val="none" w:sz="0" w:space="0" w:color="auto"/>
                            <w:left w:val="none" w:sz="0" w:space="0" w:color="auto"/>
                            <w:bottom w:val="none" w:sz="0" w:space="0" w:color="auto"/>
                            <w:right w:val="none" w:sz="0" w:space="0" w:color="auto"/>
                          </w:divBdr>
                          <w:divsChild>
                            <w:div w:id="150065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84006">
                      <w:marLeft w:val="0"/>
                      <w:marRight w:val="0"/>
                      <w:marTop w:val="0"/>
                      <w:marBottom w:val="0"/>
                      <w:divBdr>
                        <w:top w:val="none" w:sz="0" w:space="0" w:color="auto"/>
                        <w:left w:val="none" w:sz="0" w:space="0" w:color="auto"/>
                        <w:bottom w:val="none" w:sz="0" w:space="0" w:color="auto"/>
                        <w:right w:val="none" w:sz="0" w:space="0" w:color="auto"/>
                      </w:divBdr>
                      <w:divsChild>
                        <w:div w:id="1721594194">
                          <w:marLeft w:val="0"/>
                          <w:marRight w:val="0"/>
                          <w:marTop w:val="0"/>
                          <w:marBottom w:val="0"/>
                          <w:divBdr>
                            <w:top w:val="none" w:sz="0" w:space="0" w:color="auto"/>
                            <w:left w:val="none" w:sz="0" w:space="0" w:color="auto"/>
                            <w:bottom w:val="none" w:sz="0" w:space="0" w:color="auto"/>
                            <w:right w:val="none" w:sz="0" w:space="0" w:color="auto"/>
                          </w:divBdr>
                        </w:div>
                      </w:divsChild>
                    </w:div>
                    <w:div w:id="1876962092">
                      <w:marLeft w:val="0"/>
                      <w:marRight w:val="0"/>
                      <w:marTop w:val="0"/>
                      <w:marBottom w:val="0"/>
                      <w:divBdr>
                        <w:top w:val="none" w:sz="0" w:space="0" w:color="auto"/>
                        <w:left w:val="none" w:sz="0" w:space="0" w:color="auto"/>
                        <w:bottom w:val="none" w:sz="0" w:space="0" w:color="auto"/>
                        <w:right w:val="none" w:sz="0" w:space="0" w:color="auto"/>
                      </w:divBdr>
                    </w:div>
                  </w:divsChild>
                </w:div>
                <w:div w:id="2118525486">
                  <w:marLeft w:val="0"/>
                  <w:marRight w:val="0"/>
                  <w:marTop w:val="0"/>
                  <w:marBottom w:val="0"/>
                  <w:divBdr>
                    <w:top w:val="none" w:sz="0" w:space="0" w:color="auto"/>
                    <w:left w:val="none" w:sz="0" w:space="0" w:color="auto"/>
                    <w:bottom w:val="none" w:sz="0" w:space="0" w:color="auto"/>
                    <w:right w:val="none" w:sz="0" w:space="0" w:color="auto"/>
                  </w:divBdr>
                </w:div>
                <w:div w:id="1454209309">
                  <w:marLeft w:val="0"/>
                  <w:marRight w:val="0"/>
                  <w:marTop w:val="0"/>
                  <w:marBottom w:val="0"/>
                  <w:divBdr>
                    <w:top w:val="none" w:sz="0" w:space="0" w:color="auto"/>
                    <w:left w:val="none" w:sz="0" w:space="0" w:color="auto"/>
                    <w:bottom w:val="none" w:sz="0" w:space="0" w:color="auto"/>
                    <w:right w:val="none" w:sz="0" w:space="0" w:color="auto"/>
                  </w:divBdr>
                  <w:divsChild>
                    <w:div w:id="995376415">
                      <w:marLeft w:val="0"/>
                      <w:marRight w:val="0"/>
                      <w:marTop w:val="0"/>
                      <w:marBottom w:val="0"/>
                      <w:divBdr>
                        <w:top w:val="none" w:sz="0" w:space="0" w:color="auto"/>
                        <w:left w:val="none" w:sz="0" w:space="0" w:color="auto"/>
                        <w:bottom w:val="none" w:sz="0" w:space="0" w:color="auto"/>
                        <w:right w:val="none" w:sz="0" w:space="0" w:color="auto"/>
                      </w:divBdr>
                    </w:div>
                    <w:div w:id="126380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4900435">
          <w:marLeft w:val="0"/>
          <w:marRight w:val="0"/>
          <w:marTop w:val="0"/>
          <w:marBottom w:val="0"/>
          <w:divBdr>
            <w:top w:val="none" w:sz="0" w:space="0" w:color="auto"/>
            <w:left w:val="none" w:sz="0" w:space="0" w:color="auto"/>
            <w:bottom w:val="none" w:sz="0" w:space="0" w:color="auto"/>
            <w:right w:val="none" w:sz="0" w:space="0" w:color="auto"/>
          </w:divBdr>
          <w:divsChild>
            <w:div w:id="380982764">
              <w:marLeft w:val="0"/>
              <w:marRight w:val="0"/>
              <w:marTop w:val="0"/>
              <w:marBottom w:val="0"/>
              <w:divBdr>
                <w:top w:val="none" w:sz="0" w:space="0" w:color="auto"/>
                <w:left w:val="none" w:sz="0" w:space="0" w:color="auto"/>
                <w:bottom w:val="none" w:sz="0" w:space="0" w:color="auto"/>
                <w:right w:val="none" w:sz="0" w:space="0" w:color="auto"/>
              </w:divBdr>
            </w:div>
            <w:div w:id="1796871979">
              <w:marLeft w:val="0"/>
              <w:marRight w:val="0"/>
              <w:marTop w:val="0"/>
              <w:marBottom w:val="0"/>
              <w:divBdr>
                <w:top w:val="none" w:sz="0" w:space="0" w:color="auto"/>
                <w:left w:val="none" w:sz="0" w:space="0" w:color="auto"/>
                <w:bottom w:val="none" w:sz="0" w:space="0" w:color="auto"/>
                <w:right w:val="none" w:sz="0" w:space="0" w:color="auto"/>
              </w:divBdr>
              <w:divsChild>
                <w:div w:id="1387492955">
                  <w:marLeft w:val="0"/>
                  <w:marRight w:val="0"/>
                  <w:marTop w:val="0"/>
                  <w:marBottom w:val="0"/>
                  <w:divBdr>
                    <w:top w:val="none" w:sz="0" w:space="0" w:color="auto"/>
                    <w:left w:val="none" w:sz="0" w:space="0" w:color="auto"/>
                    <w:bottom w:val="none" w:sz="0" w:space="0" w:color="auto"/>
                    <w:right w:val="none" w:sz="0" w:space="0" w:color="auto"/>
                  </w:divBdr>
                </w:div>
                <w:div w:id="1202324359">
                  <w:marLeft w:val="0"/>
                  <w:marRight w:val="0"/>
                  <w:marTop w:val="0"/>
                  <w:marBottom w:val="0"/>
                  <w:divBdr>
                    <w:top w:val="none" w:sz="0" w:space="0" w:color="auto"/>
                    <w:left w:val="none" w:sz="0" w:space="0" w:color="auto"/>
                    <w:bottom w:val="none" w:sz="0" w:space="0" w:color="auto"/>
                    <w:right w:val="none" w:sz="0" w:space="0" w:color="auto"/>
                  </w:divBdr>
                  <w:divsChild>
                    <w:div w:id="120467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9036">
              <w:marLeft w:val="0"/>
              <w:marRight w:val="0"/>
              <w:marTop w:val="0"/>
              <w:marBottom w:val="0"/>
              <w:divBdr>
                <w:top w:val="none" w:sz="0" w:space="0" w:color="auto"/>
                <w:left w:val="none" w:sz="0" w:space="0" w:color="auto"/>
                <w:bottom w:val="none" w:sz="0" w:space="0" w:color="auto"/>
                <w:right w:val="none" w:sz="0" w:space="0" w:color="auto"/>
              </w:divBdr>
              <w:divsChild>
                <w:div w:id="41444990">
                  <w:marLeft w:val="0"/>
                  <w:marRight w:val="0"/>
                  <w:marTop w:val="0"/>
                  <w:marBottom w:val="0"/>
                  <w:divBdr>
                    <w:top w:val="none" w:sz="0" w:space="0" w:color="auto"/>
                    <w:left w:val="none" w:sz="0" w:space="0" w:color="auto"/>
                    <w:bottom w:val="none" w:sz="0" w:space="0" w:color="auto"/>
                    <w:right w:val="none" w:sz="0" w:space="0" w:color="auto"/>
                  </w:divBdr>
                </w:div>
                <w:div w:id="382100764">
                  <w:marLeft w:val="0"/>
                  <w:marRight w:val="0"/>
                  <w:marTop w:val="0"/>
                  <w:marBottom w:val="0"/>
                  <w:divBdr>
                    <w:top w:val="none" w:sz="0" w:space="0" w:color="auto"/>
                    <w:left w:val="none" w:sz="0" w:space="0" w:color="auto"/>
                    <w:bottom w:val="none" w:sz="0" w:space="0" w:color="auto"/>
                    <w:right w:val="none" w:sz="0" w:space="0" w:color="auto"/>
                  </w:divBdr>
                </w:div>
                <w:div w:id="1002469761">
                  <w:marLeft w:val="0"/>
                  <w:marRight w:val="0"/>
                  <w:marTop w:val="0"/>
                  <w:marBottom w:val="0"/>
                  <w:divBdr>
                    <w:top w:val="none" w:sz="0" w:space="0" w:color="auto"/>
                    <w:left w:val="none" w:sz="0" w:space="0" w:color="auto"/>
                    <w:bottom w:val="none" w:sz="0" w:space="0" w:color="auto"/>
                    <w:right w:val="none" w:sz="0" w:space="0" w:color="auto"/>
                  </w:divBdr>
                  <w:divsChild>
                    <w:div w:id="221523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4673925">
          <w:marLeft w:val="0"/>
          <w:marRight w:val="0"/>
          <w:marTop w:val="0"/>
          <w:marBottom w:val="0"/>
          <w:divBdr>
            <w:top w:val="none" w:sz="0" w:space="0" w:color="auto"/>
            <w:left w:val="none" w:sz="0" w:space="0" w:color="auto"/>
            <w:bottom w:val="none" w:sz="0" w:space="0" w:color="auto"/>
            <w:right w:val="none" w:sz="0" w:space="0" w:color="auto"/>
          </w:divBdr>
          <w:divsChild>
            <w:div w:id="1860852295">
              <w:marLeft w:val="0"/>
              <w:marRight w:val="0"/>
              <w:marTop w:val="0"/>
              <w:marBottom w:val="0"/>
              <w:divBdr>
                <w:top w:val="none" w:sz="0" w:space="0" w:color="auto"/>
                <w:left w:val="none" w:sz="0" w:space="0" w:color="auto"/>
                <w:bottom w:val="none" w:sz="0" w:space="0" w:color="auto"/>
                <w:right w:val="none" w:sz="0" w:space="0" w:color="auto"/>
              </w:divBdr>
              <w:divsChild>
                <w:div w:id="763647645">
                  <w:marLeft w:val="0"/>
                  <w:marRight w:val="0"/>
                  <w:marTop w:val="0"/>
                  <w:marBottom w:val="0"/>
                  <w:divBdr>
                    <w:top w:val="none" w:sz="0" w:space="0" w:color="auto"/>
                    <w:left w:val="none" w:sz="0" w:space="0" w:color="auto"/>
                    <w:bottom w:val="none" w:sz="0" w:space="0" w:color="auto"/>
                    <w:right w:val="none" w:sz="0" w:space="0" w:color="auto"/>
                  </w:divBdr>
                </w:div>
              </w:divsChild>
            </w:div>
            <w:div w:id="1560507668">
              <w:marLeft w:val="0"/>
              <w:marRight w:val="0"/>
              <w:marTop w:val="0"/>
              <w:marBottom w:val="0"/>
              <w:divBdr>
                <w:top w:val="none" w:sz="0" w:space="0" w:color="auto"/>
                <w:left w:val="none" w:sz="0" w:space="0" w:color="auto"/>
                <w:bottom w:val="none" w:sz="0" w:space="0" w:color="auto"/>
                <w:right w:val="none" w:sz="0" w:space="0" w:color="auto"/>
              </w:divBdr>
              <w:divsChild>
                <w:div w:id="1960141653">
                  <w:marLeft w:val="0"/>
                  <w:marRight w:val="0"/>
                  <w:marTop w:val="0"/>
                  <w:marBottom w:val="0"/>
                  <w:divBdr>
                    <w:top w:val="none" w:sz="0" w:space="0" w:color="auto"/>
                    <w:left w:val="none" w:sz="0" w:space="0" w:color="auto"/>
                    <w:bottom w:val="none" w:sz="0" w:space="0" w:color="auto"/>
                    <w:right w:val="none" w:sz="0" w:space="0" w:color="auto"/>
                  </w:divBdr>
                </w:div>
              </w:divsChild>
            </w:div>
            <w:div w:id="1629580370">
              <w:marLeft w:val="0"/>
              <w:marRight w:val="0"/>
              <w:marTop w:val="0"/>
              <w:marBottom w:val="0"/>
              <w:divBdr>
                <w:top w:val="none" w:sz="0" w:space="0" w:color="auto"/>
                <w:left w:val="none" w:sz="0" w:space="0" w:color="auto"/>
                <w:bottom w:val="none" w:sz="0" w:space="0" w:color="auto"/>
                <w:right w:val="none" w:sz="0" w:space="0" w:color="auto"/>
              </w:divBdr>
              <w:divsChild>
                <w:div w:id="57798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074916">
          <w:marLeft w:val="0"/>
          <w:marRight w:val="0"/>
          <w:marTop w:val="0"/>
          <w:marBottom w:val="0"/>
          <w:divBdr>
            <w:top w:val="none" w:sz="0" w:space="0" w:color="auto"/>
            <w:left w:val="none" w:sz="0" w:space="0" w:color="auto"/>
            <w:bottom w:val="none" w:sz="0" w:space="0" w:color="auto"/>
            <w:right w:val="none" w:sz="0" w:space="0" w:color="auto"/>
          </w:divBdr>
        </w:div>
      </w:divsChild>
    </w:div>
    <w:div w:id="1577938887">
      <w:bodyDiv w:val="1"/>
      <w:marLeft w:val="0"/>
      <w:marRight w:val="0"/>
      <w:marTop w:val="0"/>
      <w:marBottom w:val="0"/>
      <w:divBdr>
        <w:top w:val="none" w:sz="0" w:space="0" w:color="auto"/>
        <w:left w:val="none" w:sz="0" w:space="0" w:color="auto"/>
        <w:bottom w:val="none" w:sz="0" w:space="0" w:color="auto"/>
        <w:right w:val="none" w:sz="0" w:space="0" w:color="auto"/>
      </w:divBdr>
      <w:divsChild>
        <w:div w:id="593326744">
          <w:marLeft w:val="0"/>
          <w:marRight w:val="0"/>
          <w:marTop w:val="0"/>
          <w:marBottom w:val="0"/>
          <w:divBdr>
            <w:top w:val="none" w:sz="0" w:space="0" w:color="auto"/>
            <w:left w:val="none" w:sz="0" w:space="0" w:color="auto"/>
            <w:bottom w:val="none" w:sz="0" w:space="0" w:color="auto"/>
            <w:right w:val="none" w:sz="0" w:space="0" w:color="auto"/>
          </w:divBdr>
          <w:divsChild>
            <w:div w:id="975915428">
              <w:marLeft w:val="0"/>
              <w:marRight w:val="0"/>
              <w:marTop w:val="0"/>
              <w:marBottom w:val="0"/>
              <w:divBdr>
                <w:top w:val="none" w:sz="0" w:space="0" w:color="auto"/>
                <w:left w:val="none" w:sz="0" w:space="0" w:color="auto"/>
                <w:bottom w:val="none" w:sz="0" w:space="0" w:color="auto"/>
                <w:right w:val="none" w:sz="0" w:space="0" w:color="auto"/>
              </w:divBdr>
              <w:divsChild>
                <w:div w:id="208539063">
                  <w:marLeft w:val="0"/>
                  <w:marRight w:val="0"/>
                  <w:marTop w:val="0"/>
                  <w:marBottom w:val="0"/>
                  <w:divBdr>
                    <w:top w:val="none" w:sz="0" w:space="0" w:color="auto"/>
                    <w:left w:val="none" w:sz="0" w:space="0" w:color="auto"/>
                    <w:bottom w:val="none" w:sz="0" w:space="0" w:color="auto"/>
                    <w:right w:val="none" w:sz="0" w:space="0" w:color="auto"/>
                  </w:divBdr>
                  <w:divsChild>
                    <w:div w:id="2141607906">
                      <w:marLeft w:val="0"/>
                      <w:marRight w:val="0"/>
                      <w:marTop w:val="0"/>
                      <w:marBottom w:val="0"/>
                      <w:divBdr>
                        <w:top w:val="none" w:sz="0" w:space="0" w:color="auto"/>
                        <w:left w:val="none" w:sz="0" w:space="0" w:color="auto"/>
                        <w:bottom w:val="none" w:sz="0" w:space="0" w:color="auto"/>
                        <w:right w:val="none" w:sz="0" w:space="0" w:color="auto"/>
                      </w:divBdr>
                    </w:div>
                    <w:div w:id="710156033">
                      <w:marLeft w:val="0"/>
                      <w:marRight w:val="0"/>
                      <w:marTop w:val="0"/>
                      <w:marBottom w:val="0"/>
                      <w:divBdr>
                        <w:top w:val="none" w:sz="0" w:space="0" w:color="auto"/>
                        <w:left w:val="none" w:sz="0" w:space="0" w:color="auto"/>
                        <w:bottom w:val="none" w:sz="0" w:space="0" w:color="auto"/>
                        <w:right w:val="none" w:sz="0" w:space="0" w:color="auto"/>
                      </w:divBdr>
                    </w:div>
                    <w:div w:id="31073434">
                      <w:marLeft w:val="0"/>
                      <w:marRight w:val="0"/>
                      <w:marTop w:val="0"/>
                      <w:marBottom w:val="0"/>
                      <w:divBdr>
                        <w:top w:val="none" w:sz="0" w:space="0" w:color="auto"/>
                        <w:left w:val="none" w:sz="0" w:space="0" w:color="auto"/>
                        <w:bottom w:val="none" w:sz="0" w:space="0" w:color="auto"/>
                        <w:right w:val="none" w:sz="0" w:space="0" w:color="auto"/>
                      </w:divBdr>
                    </w:div>
                    <w:div w:id="676618390">
                      <w:marLeft w:val="0"/>
                      <w:marRight w:val="0"/>
                      <w:marTop w:val="0"/>
                      <w:marBottom w:val="0"/>
                      <w:divBdr>
                        <w:top w:val="none" w:sz="0" w:space="0" w:color="auto"/>
                        <w:left w:val="none" w:sz="0" w:space="0" w:color="auto"/>
                        <w:bottom w:val="none" w:sz="0" w:space="0" w:color="auto"/>
                        <w:right w:val="none" w:sz="0" w:space="0" w:color="auto"/>
                      </w:divBdr>
                    </w:div>
                    <w:div w:id="189606508">
                      <w:marLeft w:val="0"/>
                      <w:marRight w:val="0"/>
                      <w:marTop w:val="0"/>
                      <w:marBottom w:val="0"/>
                      <w:divBdr>
                        <w:top w:val="none" w:sz="0" w:space="0" w:color="auto"/>
                        <w:left w:val="none" w:sz="0" w:space="0" w:color="auto"/>
                        <w:bottom w:val="none" w:sz="0" w:space="0" w:color="auto"/>
                        <w:right w:val="none" w:sz="0" w:space="0" w:color="auto"/>
                      </w:divBdr>
                    </w:div>
                    <w:div w:id="1194613698">
                      <w:marLeft w:val="0"/>
                      <w:marRight w:val="0"/>
                      <w:marTop w:val="0"/>
                      <w:marBottom w:val="0"/>
                      <w:divBdr>
                        <w:top w:val="none" w:sz="0" w:space="0" w:color="auto"/>
                        <w:left w:val="none" w:sz="0" w:space="0" w:color="auto"/>
                        <w:bottom w:val="none" w:sz="0" w:space="0" w:color="auto"/>
                        <w:right w:val="none" w:sz="0" w:space="0" w:color="auto"/>
                      </w:divBdr>
                      <w:divsChild>
                        <w:div w:id="66729062">
                          <w:marLeft w:val="0"/>
                          <w:marRight w:val="0"/>
                          <w:marTop w:val="0"/>
                          <w:marBottom w:val="0"/>
                          <w:divBdr>
                            <w:top w:val="none" w:sz="0" w:space="0" w:color="auto"/>
                            <w:left w:val="none" w:sz="0" w:space="0" w:color="auto"/>
                            <w:bottom w:val="none" w:sz="0" w:space="0" w:color="auto"/>
                            <w:right w:val="none" w:sz="0" w:space="0" w:color="auto"/>
                          </w:divBdr>
                          <w:divsChild>
                            <w:div w:id="366955509">
                              <w:marLeft w:val="0"/>
                              <w:marRight w:val="0"/>
                              <w:marTop w:val="0"/>
                              <w:marBottom w:val="0"/>
                              <w:divBdr>
                                <w:top w:val="none" w:sz="0" w:space="0" w:color="auto"/>
                                <w:left w:val="none" w:sz="0" w:space="0" w:color="auto"/>
                                <w:bottom w:val="none" w:sz="0" w:space="0" w:color="auto"/>
                                <w:right w:val="none" w:sz="0" w:space="0" w:color="auto"/>
                              </w:divBdr>
                              <w:divsChild>
                                <w:div w:id="2132238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0399977">
                      <w:marLeft w:val="0"/>
                      <w:marRight w:val="0"/>
                      <w:marTop w:val="0"/>
                      <w:marBottom w:val="0"/>
                      <w:divBdr>
                        <w:top w:val="none" w:sz="0" w:space="0" w:color="auto"/>
                        <w:left w:val="none" w:sz="0" w:space="0" w:color="auto"/>
                        <w:bottom w:val="none" w:sz="0" w:space="0" w:color="auto"/>
                        <w:right w:val="none" w:sz="0" w:space="0" w:color="auto"/>
                      </w:divBdr>
                      <w:divsChild>
                        <w:div w:id="1367177692">
                          <w:marLeft w:val="0"/>
                          <w:marRight w:val="0"/>
                          <w:marTop w:val="0"/>
                          <w:marBottom w:val="0"/>
                          <w:divBdr>
                            <w:top w:val="none" w:sz="0" w:space="0" w:color="auto"/>
                            <w:left w:val="none" w:sz="0" w:space="0" w:color="auto"/>
                            <w:bottom w:val="none" w:sz="0" w:space="0" w:color="auto"/>
                            <w:right w:val="none" w:sz="0" w:space="0" w:color="auto"/>
                          </w:divBdr>
                          <w:divsChild>
                            <w:div w:id="1557543328">
                              <w:marLeft w:val="0"/>
                              <w:marRight w:val="0"/>
                              <w:marTop w:val="0"/>
                              <w:marBottom w:val="0"/>
                              <w:divBdr>
                                <w:top w:val="none" w:sz="0" w:space="0" w:color="auto"/>
                                <w:left w:val="none" w:sz="0" w:space="0" w:color="auto"/>
                                <w:bottom w:val="none" w:sz="0" w:space="0" w:color="auto"/>
                                <w:right w:val="none" w:sz="0" w:space="0" w:color="auto"/>
                              </w:divBdr>
                              <w:divsChild>
                                <w:div w:id="126734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162963">
                      <w:marLeft w:val="0"/>
                      <w:marRight w:val="0"/>
                      <w:marTop w:val="0"/>
                      <w:marBottom w:val="0"/>
                      <w:divBdr>
                        <w:top w:val="none" w:sz="0" w:space="0" w:color="auto"/>
                        <w:left w:val="none" w:sz="0" w:space="0" w:color="auto"/>
                        <w:bottom w:val="none" w:sz="0" w:space="0" w:color="auto"/>
                        <w:right w:val="none" w:sz="0" w:space="0" w:color="auto"/>
                      </w:divBdr>
                      <w:divsChild>
                        <w:div w:id="280764748">
                          <w:marLeft w:val="0"/>
                          <w:marRight w:val="0"/>
                          <w:marTop w:val="0"/>
                          <w:marBottom w:val="0"/>
                          <w:divBdr>
                            <w:top w:val="none" w:sz="0" w:space="0" w:color="auto"/>
                            <w:left w:val="none" w:sz="0" w:space="0" w:color="auto"/>
                            <w:bottom w:val="none" w:sz="0" w:space="0" w:color="auto"/>
                            <w:right w:val="none" w:sz="0" w:space="0" w:color="auto"/>
                          </w:divBdr>
                          <w:divsChild>
                            <w:div w:id="704257103">
                              <w:marLeft w:val="0"/>
                              <w:marRight w:val="0"/>
                              <w:marTop w:val="0"/>
                              <w:marBottom w:val="0"/>
                              <w:divBdr>
                                <w:top w:val="none" w:sz="0" w:space="0" w:color="auto"/>
                                <w:left w:val="none" w:sz="0" w:space="0" w:color="auto"/>
                                <w:bottom w:val="none" w:sz="0" w:space="0" w:color="auto"/>
                                <w:right w:val="none" w:sz="0" w:space="0" w:color="auto"/>
                              </w:divBdr>
                              <w:divsChild>
                                <w:div w:id="166092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615651">
                      <w:marLeft w:val="0"/>
                      <w:marRight w:val="0"/>
                      <w:marTop w:val="0"/>
                      <w:marBottom w:val="0"/>
                      <w:divBdr>
                        <w:top w:val="none" w:sz="0" w:space="0" w:color="auto"/>
                        <w:left w:val="none" w:sz="0" w:space="0" w:color="auto"/>
                        <w:bottom w:val="none" w:sz="0" w:space="0" w:color="auto"/>
                        <w:right w:val="none" w:sz="0" w:space="0" w:color="auto"/>
                      </w:divBdr>
                      <w:divsChild>
                        <w:div w:id="806896498">
                          <w:marLeft w:val="0"/>
                          <w:marRight w:val="0"/>
                          <w:marTop w:val="0"/>
                          <w:marBottom w:val="0"/>
                          <w:divBdr>
                            <w:top w:val="none" w:sz="0" w:space="0" w:color="auto"/>
                            <w:left w:val="none" w:sz="0" w:space="0" w:color="auto"/>
                            <w:bottom w:val="none" w:sz="0" w:space="0" w:color="auto"/>
                            <w:right w:val="none" w:sz="0" w:space="0" w:color="auto"/>
                          </w:divBdr>
                          <w:divsChild>
                            <w:div w:id="2131050115">
                              <w:marLeft w:val="0"/>
                              <w:marRight w:val="0"/>
                              <w:marTop w:val="0"/>
                              <w:marBottom w:val="0"/>
                              <w:divBdr>
                                <w:top w:val="none" w:sz="0" w:space="0" w:color="auto"/>
                                <w:left w:val="none" w:sz="0" w:space="0" w:color="auto"/>
                                <w:bottom w:val="none" w:sz="0" w:space="0" w:color="auto"/>
                                <w:right w:val="none" w:sz="0" w:space="0" w:color="auto"/>
                              </w:divBdr>
                              <w:divsChild>
                                <w:div w:id="103619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49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4768658">
      <w:bodyDiv w:val="1"/>
      <w:marLeft w:val="0"/>
      <w:marRight w:val="0"/>
      <w:marTop w:val="0"/>
      <w:marBottom w:val="0"/>
      <w:divBdr>
        <w:top w:val="none" w:sz="0" w:space="0" w:color="auto"/>
        <w:left w:val="none" w:sz="0" w:space="0" w:color="auto"/>
        <w:bottom w:val="none" w:sz="0" w:space="0" w:color="auto"/>
        <w:right w:val="none" w:sz="0" w:space="0" w:color="auto"/>
      </w:divBdr>
    </w:div>
    <w:div w:id="1854144643">
      <w:bodyDiv w:val="1"/>
      <w:marLeft w:val="0"/>
      <w:marRight w:val="0"/>
      <w:marTop w:val="0"/>
      <w:marBottom w:val="0"/>
      <w:divBdr>
        <w:top w:val="none" w:sz="0" w:space="0" w:color="auto"/>
        <w:left w:val="none" w:sz="0" w:space="0" w:color="auto"/>
        <w:bottom w:val="none" w:sz="0" w:space="0" w:color="auto"/>
        <w:right w:val="none" w:sz="0" w:space="0" w:color="auto"/>
      </w:divBdr>
      <w:divsChild>
        <w:div w:id="1908489247">
          <w:marLeft w:val="0"/>
          <w:marRight w:val="0"/>
          <w:marTop w:val="0"/>
          <w:marBottom w:val="0"/>
          <w:divBdr>
            <w:top w:val="none" w:sz="0" w:space="0" w:color="auto"/>
            <w:left w:val="none" w:sz="0" w:space="0" w:color="auto"/>
            <w:bottom w:val="none" w:sz="0" w:space="0" w:color="auto"/>
            <w:right w:val="none" w:sz="0" w:space="0" w:color="auto"/>
          </w:divBdr>
          <w:divsChild>
            <w:div w:id="779034045">
              <w:marLeft w:val="0"/>
              <w:marRight w:val="0"/>
              <w:marTop w:val="0"/>
              <w:marBottom w:val="0"/>
              <w:divBdr>
                <w:top w:val="none" w:sz="0" w:space="0" w:color="auto"/>
                <w:left w:val="none" w:sz="0" w:space="0" w:color="auto"/>
                <w:bottom w:val="none" w:sz="0" w:space="0" w:color="auto"/>
                <w:right w:val="none" w:sz="0" w:space="0" w:color="auto"/>
              </w:divBdr>
              <w:divsChild>
                <w:div w:id="386346774">
                  <w:marLeft w:val="0"/>
                  <w:marRight w:val="0"/>
                  <w:marTop w:val="0"/>
                  <w:marBottom w:val="0"/>
                  <w:divBdr>
                    <w:top w:val="none" w:sz="0" w:space="0" w:color="auto"/>
                    <w:left w:val="none" w:sz="0" w:space="0" w:color="auto"/>
                    <w:bottom w:val="none" w:sz="0" w:space="0" w:color="auto"/>
                    <w:right w:val="none" w:sz="0" w:space="0" w:color="auto"/>
                  </w:divBdr>
                </w:div>
                <w:div w:id="1741832283">
                  <w:marLeft w:val="0"/>
                  <w:marRight w:val="0"/>
                  <w:marTop w:val="0"/>
                  <w:marBottom w:val="0"/>
                  <w:divBdr>
                    <w:top w:val="none" w:sz="0" w:space="0" w:color="auto"/>
                    <w:left w:val="none" w:sz="0" w:space="0" w:color="auto"/>
                    <w:bottom w:val="none" w:sz="0" w:space="0" w:color="auto"/>
                    <w:right w:val="none" w:sz="0" w:space="0" w:color="auto"/>
                  </w:divBdr>
                </w:div>
                <w:div w:id="662396545">
                  <w:marLeft w:val="0"/>
                  <w:marRight w:val="0"/>
                  <w:marTop w:val="0"/>
                  <w:marBottom w:val="0"/>
                  <w:divBdr>
                    <w:top w:val="none" w:sz="0" w:space="0" w:color="auto"/>
                    <w:left w:val="none" w:sz="0" w:space="0" w:color="auto"/>
                    <w:bottom w:val="none" w:sz="0" w:space="0" w:color="auto"/>
                    <w:right w:val="none" w:sz="0" w:space="0" w:color="auto"/>
                  </w:divBdr>
                  <w:divsChild>
                    <w:div w:id="1065840541">
                      <w:marLeft w:val="0"/>
                      <w:marRight w:val="0"/>
                      <w:marTop w:val="0"/>
                      <w:marBottom w:val="0"/>
                      <w:divBdr>
                        <w:top w:val="none" w:sz="0" w:space="0" w:color="auto"/>
                        <w:left w:val="none" w:sz="0" w:space="0" w:color="auto"/>
                        <w:bottom w:val="none" w:sz="0" w:space="0" w:color="auto"/>
                        <w:right w:val="none" w:sz="0" w:space="0" w:color="auto"/>
                      </w:divBdr>
                      <w:divsChild>
                        <w:div w:id="1437481045">
                          <w:marLeft w:val="0"/>
                          <w:marRight w:val="0"/>
                          <w:marTop w:val="0"/>
                          <w:marBottom w:val="0"/>
                          <w:divBdr>
                            <w:top w:val="none" w:sz="0" w:space="0" w:color="auto"/>
                            <w:left w:val="none" w:sz="0" w:space="0" w:color="auto"/>
                            <w:bottom w:val="none" w:sz="0" w:space="0" w:color="auto"/>
                            <w:right w:val="none" w:sz="0" w:space="0" w:color="auto"/>
                          </w:divBdr>
                          <w:divsChild>
                            <w:div w:id="2058357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470526">
                      <w:marLeft w:val="0"/>
                      <w:marRight w:val="0"/>
                      <w:marTop w:val="0"/>
                      <w:marBottom w:val="0"/>
                      <w:divBdr>
                        <w:top w:val="none" w:sz="0" w:space="0" w:color="auto"/>
                        <w:left w:val="none" w:sz="0" w:space="0" w:color="auto"/>
                        <w:bottom w:val="none" w:sz="0" w:space="0" w:color="auto"/>
                        <w:right w:val="none" w:sz="0" w:space="0" w:color="auto"/>
                      </w:divBdr>
                      <w:divsChild>
                        <w:div w:id="1666200174">
                          <w:marLeft w:val="0"/>
                          <w:marRight w:val="0"/>
                          <w:marTop w:val="0"/>
                          <w:marBottom w:val="0"/>
                          <w:divBdr>
                            <w:top w:val="none" w:sz="0" w:space="0" w:color="auto"/>
                            <w:left w:val="none" w:sz="0" w:space="0" w:color="auto"/>
                            <w:bottom w:val="none" w:sz="0" w:space="0" w:color="auto"/>
                            <w:right w:val="none" w:sz="0" w:space="0" w:color="auto"/>
                          </w:divBdr>
                          <w:divsChild>
                            <w:div w:id="1971203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341615">
                      <w:marLeft w:val="0"/>
                      <w:marRight w:val="0"/>
                      <w:marTop w:val="0"/>
                      <w:marBottom w:val="0"/>
                      <w:divBdr>
                        <w:top w:val="none" w:sz="0" w:space="0" w:color="auto"/>
                        <w:left w:val="none" w:sz="0" w:space="0" w:color="auto"/>
                        <w:bottom w:val="none" w:sz="0" w:space="0" w:color="auto"/>
                        <w:right w:val="none" w:sz="0" w:space="0" w:color="auto"/>
                      </w:divBdr>
                    </w:div>
                    <w:div w:id="324019522">
                      <w:marLeft w:val="0"/>
                      <w:marRight w:val="0"/>
                      <w:marTop w:val="0"/>
                      <w:marBottom w:val="0"/>
                      <w:divBdr>
                        <w:top w:val="none" w:sz="0" w:space="0" w:color="auto"/>
                        <w:left w:val="none" w:sz="0" w:space="0" w:color="auto"/>
                        <w:bottom w:val="none" w:sz="0" w:space="0" w:color="auto"/>
                        <w:right w:val="none" w:sz="0" w:space="0" w:color="auto"/>
                      </w:divBdr>
                      <w:divsChild>
                        <w:div w:id="1015302520">
                          <w:marLeft w:val="0"/>
                          <w:marRight w:val="0"/>
                          <w:marTop w:val="0"/>
                          <w:marBottom w:val="0"/>
                          <w:divBdr>
                            <w:top w:val="none" w:sz="0" w:space="0" w:color="auto"/>
                            <w:left w:val="none" w:sz="0" w:space="0" w:color="auto"/>
                            <w:bottom w:val="none" w:sz="0" w:space="0" w:color="auto"/>
                            <w:right w:val="none" w:sz="0" w:space="0" w:color="auto"/>
                          </w:divBdr>
                        </w:div>
                      </w:divsChild>
                    </w:div>
                    <w:div w:id="368647188">
                      <w:marLeft w:val="0"/>
                      <w:marRight w:val="0"/>
                      <w:marTop w:val="0"/>
                      <w:marBottom w:val="0"/>
                      <w:divBdr>
                        <w:top w:val="none" w:sz="0" w:space="0" w:color="auto"/>
                        <w:left w:val="none" w:sz="0" w:space="0" w:color="auto"/>
                        <w:bottom w:val="none" w:sz="0" w:space="0" w:color="auto"/>
                        <w:right w:val="none" w:sz="0" w:space="0" w:color="auto"/>
                      </w:divBdr>
                      <w:divsChild>
                        <w:div w:id="2004773372">
                          <w:marLeft w:val="0"/>
                          <w:marRight w:val="0"/>
                          <w:marTop w:val="0"/>
                          <w:marBottom w:val="0"/>
                          <w:divBdr>
                            <w:top w:val="none" w:sz="0" w:space="0" w:color="auto"/>
                            <w:left w:val="none" w:sz="0" w:space="0" w:color="auto"/>
                            <w:bottom w:val="none" w:sz="0" w:space="0" w:color="auto"/>
                            <w:right w:val="none" w:sz="0" w:space="0" w:color="auto"/>
                          </w:divBdr>
                        </w:div>
                      </w:divsChild>
                    </w:div>
                    <w:div w:id="2051412302">
                      <w:marLeft w:val="0"/>
                      <w:marRight w:val="0"/>
                      <w:marTop w:val="0"/>
                      <w:marBottom w:val="0"/>
                      <w:divBdr>
                        <w:top w:val="none" w:sz="0" w:space="0" w:color="auto"/>
                        <w:left w:val="none" w:sz="0" w:space="0" w:color="auto"/>
                        <w:bottom w:val="none" w:sz="0" w:space="0" w:color="auto"/>
                        <w:right w:val="none" w:sz="0" w:space="0" w:color="auto"/>
                      </w:divBdr>
                      <w:divsChild>
                        <w:div w:id="1070538397">
                          <w:marLeft w:val="0"/>
                          <w:marRight w:val="0"/>
                          <w:marTop w:val="0"/>
                          <w:marBottom w:val="0"/>
                          <w:divBdr>
                            <w:top w:val="none" w:sz="0" w:space="0" w:color="auto"/>
                            <w:left w:val="none" w:sz="0" w:space="0" w:color="auto"/>
                            <w:bottom w:val="none" w:sz="0" w:space="0" w:color="auto"/>
                            <w:right w:val="none" w:sz="0" w:space="0" w:color="auto"/>
                          </w:divBdr>
                        </w:div>
                      </w:divsChild>
                    </w:div>
                    <w:div w:id="1212690973">
                      <w:marLeft w:val="0"/>
                      <w:marRight w:val="0"/>
                      <w:marTop w:val="0"/>
                      <w:marBottom w:val="0"/>
                      <w:divBdr>
                        <w:top w:val="none" w:sz="0" w:space="0" w:color="auto"/>
                        <w:left w:val="none" w:sz="0" w:space="0" w:color="auto"/>
                        <w:bottom w:val="none" w:sz="0" w:space="0" w:color="auto"/>
                        <w:right w:val="none" w:sz="0" w:space="0" w:color="auto"/>
                      </w:divBdr>
                    </w:div>
                  </w:divsChild>
                </w:div>
                <w:div w:id="391774304">
                  <w:marLeft w:val="0"/>
                  <w:marRight w:val="0"/>
                  <w:marTop w:val="0"/>
                  <w:marBottom w:val="0"/>
                  <w:divBdr>
                    <w:top w:val="none" w:sz="0" w:space="0" w:color="auto"/>
                    <w:left w:val="none" w:sz="0" w:space="0" w:color="auto"/>
                    <w:bottom w:val="none" w:sz="0" w:space="0" w:color="auto"/>
                    <w:right w:val="none" w:sz="0" w:space="0" w:color="auto"/>
                  </w:divBdr>
                </w:div>
                <w:div w:id="1861116019">
                  <w:marLeft w:val="0"/>
                  <w:marRight w:val="0"/>
                  <w:marTop w:val="0"/>
                  <w:marBottom w:val="0"/>
                  <w:divBdr>
                    <w:top w:val="none" w:sz="0" w:space="0" w:color="auto"/>
                    <w:left w:val="none" w:sz="0" w:space="0" w:color="auto"/>
                    <w:bottom w:val="none" w:sz="0" w:space="0" w:color="auto"/>
                    <w:right w:val="none" w:sz="0" w:space="0" w:color="auto"/>
                  </w:divBdr>
                  <w:divsChild>
                    <w:div w:id="865484762">
                      <w:marLeft w:val="0"/>
                      <w:marRight w:val="0"/>
                      <w:marTop w:val="0"/>
                      <w:marBottom w:val="0"/>
                      <w:divBdr>
                        <w:top w:val="none" w:sz="0" w:space="0" w:color="auto"/>
                        <w:left w:val="none" w:sz="0" w:space="0" w:color="auto"/>
                        <w:bottom w:val="none" w:sz="0" w:space="0" w:color="auto"/>
                        <w:right w:val="none" w:sz="0" w:space="0" w:color="auto"/>
                      </w:divBdr>
                    </w:div>
                    <w:div w:id="1202598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968988">
          <w:marLeft w:val="0"/>
          <w:marRight w:val="0"/>
          <w:marTop w:val="0"/>
          <w:marBottom w:val="0"/>
          <w:divBdr>
            <w:top w:val="none" w:sz="0" w:space="0" w:color="auto"/>
            <w:left w:val="none" w:sz="0" w:space="0" w:color="auto"/>
            <w:bottom w:val="none" w:sz="0" w:space="0" w:color="auto"/>
            <w:right w:val="none" w:sz="0" w:space="0" w:color="auto"/>
          </w:divBdr>
          <w:divsChild>
            <w:div w:id="146678699">
              <w:marLeft w:val="0"/>
              <w:marRight w:val="0"/>
              <w:marTop w:val="0"/>
              <w:marBottom w:val="0"/>
              <w:divBdr>
                <w:top w:val="none" w:sz="0" w:space="0" w:color="auto"/>
                <w:left w:val="none" w:sz="0" w:space="0" w:color="auto"/>
                <w:bottom w:val="none" w:sz="0" w:space="0" w:color="auto"/>
                <w:right w:val="none" w:sz="0" w:space="0" w:color="auto"/>
              </w:divBdr>
            </w:div>
            <w:div w:id="1945724091">
              <w:marLeft w:val="0"/>
              <w:marRight w:val="0"/>
              <w:marTop w:val="0"/>
              <w:marBottom w:val="0"/>
              <w:divBdr>
                <w:top w:val="none" w:sz="0" w:space="0" w:color="auto"/>
                <w:left w:val="none" w:sz="0" w:space="0" w:color="auto"/>
                <w:bottom w:val="none" w:sz="0" w:space="0" w:color="auto"/>
                <w:right w:val="none" w:sz="0" w:space="0" w:color="auto"/>
              </w:divBdr>
              <w:divsChild>
                <w:div w:id="1873112893">
                  <w:marLeft w:val="0"/>
                  <w:marRight w:val="0"/>
                  <w:marTop w:val="0"/>
                  <w:marBottom w:val="0"/>
                  <w:divBdr>
                    <w:top w:val="none" w:sz="0" w:space="0" w:color="auto"/>
                    <w:left w:val="none" w:sz="0" w:space="0" w:color="auto"/>
                    <w:bottom w:val="none" w:sz="0" w:space="0" w:color="auto"/>
                    <w:right w:val="none" w:sz="0" w:space="0" w:color="auto"/>
                  </w:divBdr>
                </w:div>
                <w:div w:id="2013943483">
                  <w:marLeft w:val="0"/>
                  <w:marRight w:val="0"/>
                  <w:marTop w:val="0"/>
                  <w:marBottom w:val="0"/>
                  <w:divBdr>
                    <w:top w:val="none" w:sz="0" w:space="0" w:color="auto"/>
                    <w:left w:val="none" w:sz="0" w:space="0" w:color="auto"/>
                    <w:bottom w:val="none" w:sz="0" w:space="0" w:color="auto"/>
                    <w:right w:val="none" w:sz="0" w:space="0" w:color="auto"/>
                  </w:divBdr>
                  <w:divsChild>
                    <w:div w:id="23548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645796">
              <w:marLeft w:val="0"/>
              <w:marRight w:val="0"/>
              <w:marTop w:val="0"/>
              <w:marBottom w:val="0"/>
              <w:divBdr>
                <w:top w:val="none" w:sz="0" w:space="0" w:color="auto"/>
                <w:left w:val="none" w:sz="0" w:space="0" w:color="auto"/>
                <w:bottom w:val="none" w:sz="0" w:space="0" w:color="auto"/>
                <w:right w:val="none" w:sz="0" w:space="0" w:color="auto"/>
              </w:divBdr>
              <w:divsChild>
                <w:div w:id="155923329">
                  <w:marLeft w:val="0"/>
                  <w:marRight w:val="0"/>
                  <w:marTop w:val="0"/>
                  <w:marBottom w:val="0"/>
                  <w:divBdr>
                    <w:top w:val="none" w:sz="0" w:space="0" w:color="auto"/>
                    <w:left w:val="none" w:sz="0" w:space="0" w:color="auto"/>
                    <w:bottom w:val="none" w:sz="0" w:space="0" w:color="auto"/>
                    <w:right w:val="none" w:sz="0" w:space="0" w:color="auto"/>
                  </w:divBdr>
                </w:div>
                <w:div w:id="1881166844">
                  <w:marLeft w:val="0"/>
                  <w:marRight w:val="0"/>
                  <w:marTop w:val="0"/>
                  <w:marBottom w:val="0"/>
                  <w:divBdr>
                    <w:top w:val="none" w:sz="0" w:space="0" w:color="auto"/>
                    <w:left w:val="none" w:sz="0" w:space="0" w:color="auto"/>
                    <w:bottom w:val="none" w:sz="0" w:space="0" w:color="auto"/>
                    <w:right w:val="none" w:sz="0" w:space="0" w:color="auto"/>
                  </w:divBdr>
                </w:div>
                <w:div w:id="2030256241">
                  <w:marLeft w:val="0"/>
                  <w:marRight w:val="0"/>
                  <w:marTop w:val="0"/>
                  <w:marBottom w:val="0"/>
                  <w:divBdr>
                    <w:top w:val="none" w:sz="0" w:space="0" w:color="auto"/>
                    <w:left w:val="none" w:sz="0" w:space="0" w:color="auto"/>
                    <w:bottom w:val="none" w:sz="0" w:space="0" w:color="auto"/>
                    <w:right w:val="none" w:sz="0" w:space="0" w:color="auto"/>
                  </w:divBdr>
                  <w:divsChild>
                    <w:div w:id="5436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839916">
          <w:marLeft w:val="0"/>
          <w:marRight w:val="0"/>
          <w:marTop w:val="0"/>
          <w:marBottom w:val="0"/>
          <w:divBdr>
            <w:top w:val="none" w:sz="0" w:space="0" w:color="auto"/>
            <w:left w:val="none" w:sz="0" w:space="0" w:color="auto"/>
            <w:bottom w:val="none" w:sz="0" w:space="0" w:color="auto"/>
            <w:right w:val="none" w:sz="0" w:space="0" w:color="auto"/>
          </w:divBdr>
          <w:divsChild>
            <w:div w:id="323122644">
              <w:marLeft w:val="0"/>
              <w:marRight w:val="0"/>
              <w:marTop w:val="0"/>
              <w:marBottom w:val="0"/>
              <w:divBdr>
                <w:top w:val="none" w:sz="0" w:space="0" w:color="auto"/>
                <w:left w:val="none" w:sz="0" w:space="0" w:color="auto"/>
                <w:bottom w:val="none" w:sz="0" w:space="0" w:color="auto"/>
                <w:right w:val="none" w:sz="0" w:space="0" w:color="auto"/>
              </w:divBdr>
              <w:divsChild>
                <w:div w:id="640042259">
                  <w:marLeft w:val="0"/>
                  <w:marRight w:val="0"/>
                  <w:marTop w:val="0"/>
                  <w:marBottom w:val="0"/>
                  <w:divBdr>
                    <w:top w:val="none" w:sz="0" w:space="0" w:color="auto"/>
                    <w:left w:val="none" w:sz="0" w:space="0" w:color="auto"/>
                    <w:bottom w:val="none" w:sz="0" w:space="0" w:color="auto"/>
                    <w:right w:val="none" w:sz="0" w:space="0" w:color="auto"/>
                  </w:divBdr>
                </w:div>
              </w:divsChild>
            </w:div>
            <w:div w:id="1331174644">
              <w:marLeft w:val="0"/>
              <w:marRight w:val="0"/>
              <w:marTop w:val="0"/>
              <w:marBottom w:val="0"/>
              <w:divBdr>
                <w:top w:val="none" w:sz="0" w:space="0" w:color="auto"/>
                <w:left w:val="none" w:sz="0" w:space="0" w:color="auto"/>
                <w:bottom w:val="none" w:sz="0" w:space="0" w:color="auto"/>
                <w:right w:val="none" w:sz="0" w:space="0" w:color="auto"/>
              </w:divBdr>
              <w:divsChild>
                <w:div w:id="2117629202">
                  <w:marLeft w:val="0"/>
                  <w:marRight w:val="0"/>
                  <w:marTop w:val="0"/>
                  <w:marBottom w:val="0"/>
                  <w:divBdr>
                    <w:top w:val="none" w:sz="0" w:space="0" w:color="auto"/>
                    <w:left w:val="none" w:sz="0" w:space="0" w:color="auto"/>
                    <w:bottom w:val="none" w:sz="0" w:space="0" w:color="auto"/>
                    <w:right w:val="none" w:sz="0" w:space="0" w:color="auto"/>
                  </w:divBdr>
                </w:div>
              </w:divsChild>
            </w:div>
            <w:div w:id="381249757">
              <w:marLeft w:val="0"/>
              <w:marRight w:val="0"/>
              <w:marTop w:val="0"/>
              <w:marBottom w:val="0"/>
              <w:divBdr>
                <w:top w:val="none" w:sz="0" w:space="0" w:color="auto"/>
                <w:left w:val="none" w:sz="0" w:space="0" w:color="auto"/>
                <w:bottom w:val="none" w:sz="0" w:space="0" w:color="auto"/>
                <w:right w:val="none" w:sz="0" w:space="0" w:color="auto"/>
              </w:divBdr>
              <w:divsChild>
                <w:div w:id="1217278937">
                  <w:marLeft w:val="0"/>
                  <w:marRight w:val="0"/>
                  <w:marTop w:val="0"/>
                  <w:marBottom w:val="0"/>
                  <w:divBdr>
                    <w:top w:val="none" w:sz="0" w:space="0" w:color="auto"/>
                    <w:left w:val="none" w:sz="0" w:space="0" w:color="auto"/>
                    <w:bottom w:val="none" w:sz="0" w:space="0" w:color="auto"/>
                    <w:right w:val="none" w:sz="0" w:space="0" w:color="auto"/>
                  </w:divBdr>
                </w:div>
              </w:divsChild>
            </w:div>
            <w:div w:id="2134396083">
              <w:marLeft w:val="0"/>
              <w:marRight w:val="0"/>
              <w:marTop w:val="0"/>
              <w:marBottom w:val="0"/>
              <w:divBdr>
                <w:top w:val="none" w:sz="0" w:space="0" w:color="auto"/>
                <w:left w:val="none" w:sz="0" w:space="0" w:color="auto"/>
                <w:bottom w:val="none" w:sz="0" w:space="0" w:color="auto"/>
                <w:right w:val="none" w:sz="0" w:space="0" w:color="auto"/>
              </w:divBdr>
              <w:divsChild>
                <w:div w:id="40653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594984">
          <w:marLeft w:val="0"/>
          <w:marRight w:val="0"/>
          <w:marTop w:val="0"/>
          <w:marBottom w:val="0"/>
          <w:divBdr>
            <w:top w:val="none" w:sz="0" w:space="0" w:color="auto"/>
            <w:left w:val="none" w:sz="0" w:space="0" w:color="auto"/>
            <w:bottom w:val="none" w:sz="0" w:space="0" w:color="auto"/>
            <w:right w:val="none" w:sz="0" w:space="0" w:color="auto"/>
          </w:divBdr>
        </w:div>
      </w:divsChild>
    </w:div>
    <w:div w:id="2014448499">
      <w:bodyDiv w:val="1"/>
      <w:marLeft w:val="0"/>
      <w:marRight w:val="0"/>
      <w:marTop w:val="0"/>
      <w:marBottom w:val="0"/>
      <w:divBdr>
        <w:top w:val="none" w:sz="0" w:space="0" w:color="auto"/>
        <w:left w:val="none" w:sz="0" w:space="0" w:color="auto"/>
        <w:bottom w:val="none" w:sz="0" w:space="0" w:color="auto"/>
        <w:right w:val="none" w:sz="0" w:space="0" w:color="auto"/>
      </w:divBdr>
      <w:divsChild>
        <w:div w:id="1604681086">
          <w:marLeft w:val="0"/>
          <w:marRight w:val="0"/>
          <w:marTop w:val="0"/>
          <w:marBottom w:val="0"/>
          <w:divBdr>
            <w:top w:val="none" w:sz="0" w:space="0" w:color="auto"/>
            <w:left w:val="none" w:sz="0" w:space="0" w:color="auto"/>
            <w:bottom w:val="none" w:sz="0" w:space="0" w:color="auto"/>
            <w:right w:val="none" w:sz="0" w:space="0" w:color="auto"/>
          </w:divBdr>
          <w:divsChild>
            <w:div w:id="676690458">
              <w:marLeft w:val="0"/>
              <w:marRight w:val="0"/>
              <w:marTop w:val="0"/>
              <w:marBottom w:val="0"/>
              <w:divBdr>
                <w:top w:val="none" w:sz="0" w:space="0" w:color="auto"/>
                <w:left w:val="none" w:sz="0" w:space="0" w:color="auto"/>
                <w:bottom w:val="none" w:sz="0" w:space="0" w:color="auto"/>
                <w:right w:val="none" w:sz="0" w:space="0" w:color="auto"/>
              </w:divBdr>
              <w:divsChild>
                <w:div w:id="1682779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yperlink" Target="http://netref.ru/2-saba-trleri-bojinsha-penni-mazmni-men-safattarin-bolu.html" TargetMode="External"/><Relationship Id="rId3" Type="http://schemas.openxmlformats.org/officeDocument/2006/relationships/styles" Target="styles.xml"/><Relationship Id="rId21" Type="http://schemas.openxmlformats.org/officeDocument/2006/relationships/hyperlink" Target="http://netref.ru/bescvetnij-prozrachnij-gaz-osnovnoj-komponent-atmosferi-jidkij.html"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netref.ru/azastan-respublikasi-ltti-bankini-asha-nesie-sayasatin-jetildi.html" TargetMode="External"/><Relationship Id="rId2" Type="http://schemas.openxmlformats.org/officeDocument/2006/relationships/numbering" Target="numbering.xml"/><Relationship Id="rId16" Type="http://schemas.openxmlformats.org/officeDocument/2006/relationships/hyperlink" Target="http://netref.ru/mugalim-mamirbekova-r.html" TargetMode="External"/><Relationship Id="rId20" Type="http://schemas.openxmlformats.org/officeDocument/2006/relationships/hyperlink" Target="http://netref.ru/bafdarlamasi-taran-2014-jil-mazmni-bafdarlamani-pasporti-2-afi.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netref.ru/scada--jjesi-sudi-boludi-basaru-sapalifin-jofarilata-otirip-su.html" TargetMode="External"/><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netref.ru/azastan-respublikasini-zai-ozara-satandiru-turali.htm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2A3F02E7-BA5E-40D3-9D3E-53D417FAAE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940</TotalTime>
  <Pages>40</Pages>
  <Words>13887</Words>
  <Characters>79156</Characters>
  <Application>Microsoft Office Word</Application>
  <DocSecurity>0</DocSecurity>
  <Lines>659</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WareZ Provider </Company>
  <LinksUpToDate>false</LinksUpToDate>
  <CharactersWithSpaces>92858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Admin</cp:lastModifiedBy>
  <cp:revision>71</cp:revision>
  <cp:lastPrinted>2017-10-05T09:02:00Z</cp:lastPrinted>
  <dcterms:created xsi:type="dcterms:W3CDTF">2012-09-13T08:28:00Z</dcterms:created>
  <dcterms:modified xsi:type="dcterms:W3CDTF">2021-11-02T04:50:00Z</dcterms:modified>
</cp:coreProperties>
</file>